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212" w:rsidRPr="001E4AA5" w:rsidRDefault="00461212" w:rsidP="009725EB">
      <w:pPr>
        <w:spacing w:after="0"/>
        <w:jc w:val="center"/>
        <w:rPr>
          <w:rFonts w:ascii="Times New Roman" w:hAnsi="Times New Roman"/>
          <w:b/>
          <w:sz w:val="32"/>
          <w:szCs w:val="32"/>
          <w:lang w:val="ru-RU"/>
        </w:rPr>
      </w:pPr>
      <w:r w:rsidRPr="008C0944">
        <w:rPr>
          <w:rFonts w:ascii="Times New Roman" w:hAnsi="Times New Roman"/>
          <w:b/>
          <w:sz w:val="32"/>
          <w:szCs w:val="32"/>
        </w:rPr>
        <w:t xml:space="preserve">ДИСЦИПЛІНИ </w:t>
      </w:r>
      <w:r>
        <w:rPr>
          <w:rFonts w:ascii="Times New Roman" w:hAnsi="Times New Roman"/>
          <w:b/>
          <w:sz w:val="32"/>
          <w:szCs w:val="32"/>
          <w:lang w:val="ru-RU"/>
        </w:rPr>
        <w:t>БЛОКУ ПОВОДЖЕННЯ З В</w:t>
      </w:r>
      <w:r>
        <w:rPr>
          <w:rFonts w:ascii="Times New Roman" w:hAnsi="Times New Roman"/>
          <w:b/>
          <w:sz w:val="32"/>
          <w:szCs w:val="32"/>
        </w:rPr>
        <w:t>І</w:t>
      </w:r>
      <w:r>
        <w:rPr>
          <w:rFonts w:ascii="Times New Roman" w:hAnsi="Times New Roman"/>
          <w:b/>
          <w:sz w:val="32"/>
          <w:szCs w:val="32"/>
          <w:lang w:val="ru-RU"/>
        </w:rPr>
        <w:t>ДХОДАМИ</w:t>
      </w:r>
    </w:p>
    <w:p w:rsidR="00461212" w:rsidRDefault="00461212" w:rsidP="009725EB">
      <w:pPr>
        <w:spacing w:after="0"/>
        <w:jc w:val="center"/>
        <w:rPr>
          <w:rFonts w:ascii="Times New Roman" w:hAnsi="Times New Roman"/>
          <w:b/>
          <w:sz w:val="24"/>
          <w:szCs w:val="24"/>
        </w:rPr>
      </w:pPr>
    </w:p>
    <w:p w:rsidR="00461212" w:rsidRDefault="00461212" w:rsidP="009725EB">
      <w:pPr>
        <w:spacing w:after="0"/>
        <w:jc w:val="center"/>
        <w:rPr>
          <w:rFonts w:ascii="Times New Roman" w:hAnsi="Times New Roman"/>
          <w:b/>
          <w:sz w:val="24"/>
          <w:szCs w:val="24"/>
        </w:rPr>
      </w:pPr>
      <w:r>
        <w:rPr>
          <w:rFonts w:ascii="Times New Roman" w:hAnsi="Times New Roman"/>
          <w:b/>
          <w:sz w:val="24"/>
          <w:szCs w:val="24"/>
        </w:rPr>
        <w:t>АНОТАЦІЯ ДИСЦИПЛІНИ</w:t>
      </w:r>
    </w:p>
    <w:p w:rsidR="00461212" w:rsidRPr="00F262B2" w:rsidRDefault="00461212" w:rsidP="001E4AA5">
      <w:pPr>
        <w:spacing w:after="0" w:line="240" w:lineRule="auto"/>
        <w:jc w:val="center"/>
        <w:rPr>
          <w:rFonts w:ascii="Times New Roman" w:hAnsi="Times New Roman"/>
          <w:b/>
          <w:sz w:val="24"/>
          <w:szCs w:val="24"/>
        </w:rPr>
      </w:pPr>
      <w:r w:rsidRPr="00F262B2">
        <w:rPr>
          <w:rFonts w:ascii="Times New Roman" w:hAnsi="Times New Roman"/>
          <w:b/>
          <w:sz w:val="24"/>
          <w:szCs w:val="24"/>
        </w:rPr>
        <w:t>«ПОВОДЖЕННЯ З ВІДХОДАМИ»</w:t>
      </w:r>
    </w:p>
    <w:p w:rsidR="00461212" w:rsidRPr="00F262B2" w:rsidRDefault="00461212" w:rsidP="001E4AA5">
      <w:pPr>
        <w:spacing w:after="0" w:line="240" w:lineRule="auto"/>
        <w:jc w:val="center"/>
        <w:rPr>
          <w:rFonts w:ascii="Times New Roman" w:hAnsi="Times New Roman"/>
          <w:b/>
          <w:sz w:val="24"/>
          <w:szCs w:val="24"/>
        </w:rPr>
      </w:pPr>
    </w:p>
    <w:p w:rsidR="00461212" w:rsidRPr="00F262B2" w:rsidRDefault="00461212" w:rsidP="001E4AA5">
      <w:pPr>
        <w:pStyle w:val="1"/>
        <w:numPr>
          <w:ilvl w:val="0"/>
          <w:numId w:val="1"/>
        </w:numPr>
        <w:tabs>
          <w:tab w:val="left" w:pos="993"/>
        </w:tabs>
        <w:spacing w:after="0" w:line="240" w:lineRule="auto"/>
        <w:ind w:left="0" w:firstLine="720"/>
        <w:jc w:val="both"/>
        <w:rPr>
          <w:rFonts w:ascii="Times New Roman" w:hAnsi="Times New Roman"/>
          <w:sz w:val="24"/>
          <w:szCs w:val="24"/>
        </w:rPr>
      </w:pPr>
      <w:r w:rsidRPr="00F262B2">
        <w:rPr>
          <w:rFonts w:ascii="Times New Roman" w:hAnsi="Times New Roman"/>
          <w:b/>
          <w:sz w:val="24"/>
          <w:szCs w:val="24"/>
        </w:rPr>
        <w:t>Основна мета засвоєння курсу</w:t>
      </w:r>
      <w:r w:rsidRPr="00F262B2">
        <w:rPr>
          <w:rFonts w:ascii="Times New Roman" w:hAnsi="Times New Roman"/>
          <w:sz w:val="24"/>
          <w:szCs w:val="24"/>
        </w:rPr>
        <w:t xml:space="preserve">  полягає у формуванні у студентів комплексу знань і необхідних практичних навичок в галузі поводження і управління відходами.</w:t>
      </w:r>
    </w:p>
    <w:p w:rsidR="00461212" w:rsidRPr="00F262B2" w:rsidRDefault="00461212" w:rsidP="001E4AA5">
      <w:pPr>
        <w:pStyle w:val="1"/>
        <w:numPr>
          <w:ilvl w:val="0"/>
          <w:numId w:val="1"/>
        </w:numPr>
        <w:tabs>
          <w:tab w:val="left" w:pos="993"/>
        </w:tabs>
        <w:spacing w:after="0" w:line="240" w:lineRule="auto"/>
        <w:ind w:left="0" w:firstLine="720"/>
        <w:jc w:val="both"/>
        <w:rPr>
          <w:rFonts w:ascii="Times New Roman" w:hAnsi="Times New Roman"/>
          <w:sz w:val="24"/>
          <w:szCs w:val="24"/>
        </w:rPr>
      </w:pPr>
      <w:r w:rsidRPr="00F262B2">
        <w:rPr>
          <w:rFonts w:ascii="Times New Roman" w:hAnsi="Times New Roman"/>
          <w:b/>
          <w:sz w:val="24"/>
          <w:szCs w:val="24"/>
        </w:rPr>
        <w:t>Місце навчальної дисципліни у програмі підготовки фахівців дано</w:t>
      </w:r>
      <w:r>
        <w:rPr>
          <w:rFonts w:ascii="Times New Roman" w:hAnsi="Times New Roman"/>
          <w:b/>
          <w:sz w:val="24"/>
          <w:szCs w:val="24"/>
        </w:rPr>
        <w:t xml:space="preserve">ї </w:t>
      </w:r>
      <w:r w:rsidRPr="00F262B2">
        <w:rPr>
          <w:rFonts w:ascii="Times New Roman" w:hAnsi="Times New Roman"/>
          <w:b/>
          <w:sz w:val="24"/>
          <w:szCs w:val="24"/>
        </w:rPr>
        <w:t xml:space="preserve">спеціальності. </w:t>
      </w:r>
      <w:r w:rsidRPr="00F262B2">
        <w:rPr>
          <w:rFonts w:ascii="Times New Roman" w:hAnsi="Times New Roman"/>
          <w:sz w:val="24"/>
          <w:szCs w:val="24"/>
        </w:rPr>
        <w:t>Дисципліна «</w:t>
      </w:r>
      <w:r w:rsidRPr="00F262B2">
        <w:rPr>
          <w:rFonts w:ascii="Times New Roman" w:hAnsi="Times New Roman"/>
          <w:b/>
          <w:sz w:val="24"/>
          <w:szCs w:val="24"/>
        </w:rPr>
        <w:t>Поводження з відходами</w:t>
      </w:r>
      <w:r w:rsidRPr="00F262B2">
        <w:rPr>
          <w:rFonts w:ascii="Times New Roman" w:hAnsi="Times New Roman"/>
          <w:sz w:val="24"/>
          <w:szCs w:val="24"/>
        </w:rPr>
        <w:t xml:space="preserve">» дозволяє набути студентам додаткових фахових компетенцій при опануванні циклу дисциплін поглибленої фахової підготовки і тісно пов’язана з дисциплінами фундаментальної природничо-наукової та професійної підготовки. </w:t>
      </w:r>
    </w:p>
    <w:p w:rsidR="00461212" w:rsidRPr="00F262B2" w:rsidRDefault="00461212" w:rsidP="001E4AA5">
      <w:pPr>
        <w:pStyle w:val="1"/>
        <w:numPr>
          <w:ilvl w:val="0"/>
          <w:numId w:val="1"/>
        </w:numPr>
        <w:tabs>
          <w:tab w:val="left" w:pos="993"/>
        </w:tabs>
        <w:spacing w:after="0" w:line="240" w:lineRule="auto"/>
        <w:ind w:left="0" w:firstLine="720"/>
        <w:jc w:val="both"/>
        <w:rPr>
          <w:rFonts w:ascii="Times New Roman" w:hAnsi="Times New Roman"/>
          <w:sz w:val="24"/>
          <w:szCs w:val="24"/>
        </w:rPr>
      </w:pPr>
      <w:r w:rsidRPr="00F262B2">
        <w:rPr>
          <w:rFonts w:ascii="Times New Roman" w:hAnsi="Times New Roman"/>
          <w:b/>
          <w:sz w:val="24"/>
          <w:szCs w:val="24"/>
        </w:rPr>
        <w:t>Завдання дисципліни полягає у</w:t>
      </w:r>
      <w:r w:rsidRPr="00F262B2">
        <w:rPr>
          <w:rFonts w:ascii="Times New Roman" w:hAnsi="Times New Roman"/>
          <w:sz w:val="24"/>
          <w:szCs w:val="24"/>
        </w:rPr>
        <w:t xml:space="preserve"> тому, щоб навчити студентів досліджувати стан міського середовища та формувати навички, що необхідні для вирішення екологічних проблем, пов’язаних з утворенням, складуванням та збереженням шкідливих побутових та промислових відходів, здійснення системи моніторингу довкілля, пріоритетами функціонування якої є захист життєво важливих екологічних інтересів людини і суспільства в цілому, збереження природних екосистем, відвернення кризових змін екологічного стану різних компонентів довкілля, запобігання надзвичайним екологічним ситуаціям.</w:t>
      </w:r>
    </w:p>
    <w:p w:rsidR="00461212" w:rsidRPr="00F262B2" w:rsidRDefault="00461212" w:rsidP="001E4AA5">
      <w:pPr>
        <w:pStyle w:val="1"/>
        <w:numPr>
          <w:ilvl w:val="0"/>
          <w:numId w:val="1"/>
        </w:numPr>
        <w:tabs>
          <w:tab w:val="left" w:pos="993"/>
        </w:tabs>
        <w:spacing w:after="0" w:line="240" w:lineRule="auto"/>
        <w:ind w:left="0" w:firstLine="720"/>
        <w:jc w:val="both"/>
        <w:rPr>
          <w:rFonts w:ascii="Times New Roman" w:hAnsi="Times New Roman"/>
          <w:sz w:val="24"/>
          <w:szCs w:val="24"/>
        </w:rPr>
      </w:pPr>
      <w:r w:rsidRPr="00F262B2">
        <w:rPr>
          <w:rFonts w:ascii="Times New Roman" w:hAnsi="Times New Roman"/>
          <w:b/>
          <w:sz w:val="24"/>
          <w:szCs w:val="24"/>
        </w:rPr>
        <w:t xml:space="preserve">Основні результати навчання та </w:t>
      </w:r>
      <w:r w:rsidRPr="00F262B2">
        <w:rPr>
          <w:rFonts w:ascii="Times New Roman" w:hAnsi="Times New Roman"/>
          <w:b/>
          <w:color w:val="000000"/>
          <w:sz w:val="24"/>
          <w:szCs w:val="24"/>
        </w:rPr>
        <w:t>компетенції,</w:t>
      </w:r>
      <w:r w:rsidRPr="00F262B2">
        <w:rPr>
          <w:rFonts w:ascii="Times New Roman" w:hAnsi="Times New Roman"/>
          <w:b/>
          <w:sz w:val="24"/>
          <w:szCs w:val="24"/>
        </w:rPr>
        <w:t xml:space="preserve"> які вони формують.</w:t>
      </w:r>
    </w:p>
    <w:p w:rsidR="00461212" w:rsidRPr="00F262B2" w:rsidRDefault="00461212" w:rsidP="001E4AA5">
      <w:pPr>
        <w:pStyle w:val="1"/>
        <w:tabs>
          <w:tab w:val="left" w:pos="993"/>
        </w:tabs>
        <w:spacing w:after="0" w:line="240" w:lineRule="auto"/>
        <w:ind w:left="0" w:firstLine="567"/>
        <w:jc w:val="both"/>
        <w:rPr>
          <w:rFonts w:ascii="Times New Roman" w:hAnsi="Times New Roman"/>
          <w:i/>
          <w:sz w:val="24"/>
          <w:szCs w:val="24"/>
        </w:rPr>
      </w:pPr>
      <w:r w:rsidRPr="00F262B2">
        <w:rPr>
          <w:rFonts w:ascii="Times New Roman" w:hAnsi="Times New Roman"/>
          <w:i/>
          <w:sz w:val="24"/>
          <w:szCs w:val="24"/>
        </w:rPr>
        <w:t>Компетенції:</w:t>
      </w:r>
    </w:p>
    <w:p w:rsidR="00461212" w:rsidRPr="00F262B2" w:rsidRDefault="00461212" w:rsidP="001E4AA5">
      <w:pPr>
        <w:pStyle w:val="1"/>
        <w:numPr>
          <w:ilvl w:val="0"/>
          <w:numId w:val="17"/>
        </w:numPr>
        <w:tabs>
          <w:tab w:val="left" w:pos="0"/>
          <w:tab w:val="left" w:pos="851"/>
        </w:tabs>
        <w:spacing w:after="0" w:line="240" w:lineRule="auto"/>
        <w:ind w:left="0" w:firstLine="567"/>
        <w:jc w:val="both"/>
        <w:rPr>
          <w:rFonts w:ascii="Times New Roman" w:hAnsi="Times New Roman"/>
          <w:sz w:val="24"/>
          <w:szCs w:val="24"/>
        </w:rPr>
      </w:pPr>
      <w:r w:rsidRPr="00F262B2">
        <w:rPr>
          <w:rFonts w:ascii="Times New Roman" w:hAnsi="Times New Roman"/>
          <w:sz w:val="24"/>
          <w:szCs w:val="24"/>
        </w:rPr>
        <w:t>Здатність до оцінки впливу процесів техногенезу на стан навколишнього середовища та виявлення екологічних ризиків, пов’язаних з виробничою діяльністю.</w:t>
      </w:r>
    </w:p>
    <w:p w:rsidR="00461212" w:rsidRPr="00F262B2" w:rsidRDefault="00461212" w:rsidP="001E4AA5">
      <w:pPr>
        <w:pStyle w:val="1"/>
        <w:numPr>
          <w:ilvl w:val="0"/>
          <w:numId w:val="17"/>
        </w:numPr>
        <w:tabs>
          <w:tab w:val="left" w:pos="0"/>
          <w:tab w:val="left" w:pos="851"/>
        </w:tabs>
        <w:spacing w:after="0" w:line="240" w:lineRule="auto"/>
        <w:ind w:left="0" w:firstLine="567"/>
        <w:jc w:val="both"/>
        <w:rPr>
          <w:rFonts w:ascii="Times New Roman" w:hAnsi="Times New Roman"/>
          <w:sz w:val="24"/>
          <w:szCs w:val="24"/>
        </w:rPr>
      </w:pPr>
      <w:r w:rsidRPr="00F262B2">
        <w:rPr>
          <w:rFonts w:ascii="Times New Roman" w:hAnsi="Times New Roman"/>
          <w:sz w:val="24"/>
          <w:szCs w:val="24"/>
        </w:rPr>
        <w:t>Здатність до використання основних принципів та складових екологічного управління.</w:t>
      </w:r>
    </w:p>
    <w:p w:rsidR="00461212" w:rsidRPr="00F262B2" w:rsidRDefault="00461212" w:rsidP="001E4AA5">
      <w:pPr>
        <w:pStyle w:val="1"/>
        <w:numPr>
          <w:ilvl w:val="0"/>
          <w:numId w:val="17"/>
        </w:numPr>
        <w:tabs>
          <w:tab w:val="left" w:pos="0"/>
          <w:tab w:val="left" w:pos="851"/>
        </w:tabs>
        <w:spacing w:after="0" w:line="240" w:lineRule="auto"/>
        <w:ind w:left="0" w:firstLine="567"/>
        <w:jc w:val="both"/>
        <w:rPr>
          <w:rFonts w:ascii="Times New Roman" w:hAnsi="Times New Roman"/>
          <w:sz w:val="24"/>
          <w:szCs w:val="24"/>
        </w:rPr>
      </w:pPr>
      <w:r w:rsidRPr="00F262B2">
        <w:rPr>
          <w:rFonts w:ascii="Times New Roman" w:hAnsi="Times New Roman"/>
          <w:sz w:val="24"/>
          <w:szCs w:val="24"/>
        </w:rPr>
        <w:t>Здатність до участі в розробці системи управління та поводження з відходами виробництва та споживання.</w:t>
      </w:r>
    </w:p>
    <w:p w:rsidR="00461212" w:rsidRPr="00F262B2" w:rsidRDefault="00461212" w:rsidP="001E4AA5">
      <w:pPr>
        <w:pStyle w:val="1"/>
        <w:numPr>
          <w:ilvl w:val="0"/>
          <w:numId w:val="17"/>
        </w:numPr>
        <w:tabs>
          <w:tab w:val="left" w:pos="0"/>
          <w:tab w:val="left" w:pos="851"/>
        </w:tabs>
        <w:spacing w:after="0" w:line="240" w:lineRule="auto"/>
        <w:ind w:left="0" w:firstLine="567"/>
        <w:jc w:val="both"/>
        <w:rPr>
          <w:rFonts w:ascii="Times New Roman" w:hAnsi="Times New Roman"/>
          <w:sz w:val="24"/>
          <w:szCs w:val="24"/>
        </w:rPr>
      </w:pPr>
      <w:r w:rsidRPr="00F262B2">
        <w:rPr>
          <w:rFonts w:ascii="Times New Roman" w:hAnsi="Times New Roman"/>
          <w:sz w:val="24"/>
          <w:szCs w:val="24"/>
        </w:rPr>
        <w:t xml:space="preserve">Здатність до опанування міжнародного та вітчизняного досвіду вирішення регіональних та транскордонних екологічних проблем. </w:t>
      </w:r>
    </w:p>
    <w:p w:rsidR="00461212" w:rsidRPr="00F262B2" w:rsidRDefault="00461212" w:rsidP="001E4AA5">
      <w:pPr>
        <w:pStyle w:val="1"/>
        <w:numPr>
          <w:ilvl w:val="0"/>
          <w:numId w:val="17"/>
        </w:numPr>
        <w:tabs>
          <w:tab w:val="left" w:pos="0"/>
          <w:tab w:val="left" w:pos="851"/>
        </w:tabs>
        <w:spacing w:after="0" w:line="240" w:lineRule="auto"/>
        <w:ind w:left="0" w:firstLine="567"/>
        <w:jc w:val="both"/>
        <w:rPr>
          <w:rFonts w:ascii="Times New Roman" w:hAnsi="Times New Roman"/>
          <w:sz w:val="24"/>
          <w:szCs w:val="24"/>
        </w:rPr>
      </w:pPr>
      <w:r w:rsidRPr="00F262B2">
        <w:rPr>
          <w:rFonts w:ascii="Times New Roman" w:hAnsi="Times New Roman"/>
          <w:sz w:val="24"/>
          <w:szCs w:val="24"/>
        </w:rPr>
        <w:t>Здатність до участі в управлінні природоохоронними діями та/або екологічними проектами.</w:t>
      </w:r>
    </w:p>
    <w:p w:rsidR="00461212" w:rsidRPr="00F262B2" w:rsidRDefault="00461212" w:rsidP="001E4AA5">
      <w:pPr>
        <w:pStyle w:val="1"/>
        <w:tabs>
          <w:tab w:val="left" w:pos="993"/>
        </w:tabs>
        <w:spacing w:after="0" w:line="240" w:lineRule="auto"/>
        <w:ind w:left="0" w:firstLine="567"/>
        <w:jc w:val="both"/>
        <w:rPr>
          <w:rFonts w:ascii="Times New Roman" w:hAnsi="Times New Roman"/>
          <w:i/>
          <w:sz w:val="24"/>
          <w:szCs w:val="24"/>
        </w:rPr>
      </w:pPr>
      <w:r w:rsidRPr="00F262B2">
        <w:rPr>
          <w:rFonts w:ascii="Times New Roman" w:hAnsi="Times New Roman"/>
          <w:i/>
          <w:sz w:val="24"/>
          <w:szCs w:val="24"/>
        </w:rPr>
        <w:t>Результати навчання:</w:t>
      </w:r>
    </w:p>
    <w:p w:rsidR="00461212" w:rsidRPr="00F262B2" w:rsidRDefault="00461212" w:rsidP="001E4AA5">
      <w:pPr>
        <w:pStyle w:val="1"/>
        <w:numPr>
          <w:ilvl w:val="0"/>
          <w:numId w:val="18"/>
        </w:numPr>
        <w:tabs>
          <w:tab w:val="left" w:pos="284"/>
          <w:tab w:val="left" w:pos="851"/>
        </w:tabs>
        <w:spacing w:after="0" w:line="240" w:lineRule="auto"/>
        <w:ind w:left="0" w:firstLine="567"/>
        <w:jc w:val="both"/>
        <w:rPr>
          <w:rFonts w:ascii="Times New Roman" w:hAnsi="Times New Roman"/>
          <w:sz w:val="24"/>
          <w:szCs w:val="24"/>
        </w:rPr>
      </w:pPr>
      <w:r w:rsidRPr="00F262B2">
        <w:rPr>
          <w:rFonts w:ascii="Times New Roman" w:hAnsi="Times New Roman"/>
          <w:sz w:val="24"/>
          <w:szCs w:val="24"/>
        </w:rPr>
        <w:t xml:space="preserve">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 </w:t>
      </w:r>
    </w:p>
    <w:p w:rsidR="00461212" w:rsidRPr="00F262B2" w:rsidRDefault="00461212" w:rsidP="001E4AA5">
      <w:pPr>
        <w:pStyle w:val="1"/>
        <w:numPr>
          <w:ilvl w:val="0"/>
          <w:numId w:val="18"/>
        </w:numPr>
        <w:tabs>
          <w:tab w:val="left" w:pos="284"/>
          <w:tab w:val="left" w:pos="851"/>
        </w:tabs>
        <w:spacing w:after="0" w:line="240" w:lineRule="auto"/>
        <w:ind w:left="851" w:hanging="284"/>
        <w:jc w:val="both"/>
        <w:rPr>
          <w:rFonts w:ascii="Times New Roman" w:hAnsi="Times New Roman"/>
          <w:sz w:val="24"/>
          <w:szCs w:val="24"/>
        </w:rPr>
      </w:pPr>
      <w:r w:rsidRPr="00F262B2">
        <w:rPr>
          <w:rFonts w:ascii="Times New Roman" w:hAnsi="Times New Roman"/>
          <w:sz w:val="24"/>
          <w:szCs w:val="24"/>
        </w:rPr>
        <w:t>Брати участь у розробці та реалізації проектів, направлених на оптимальне управління та поводження з виробничими та муніципальними відходами.</w:t>
      </w:r>
    </w:p>
    <w:p w:rsidR="00461212" w:rsidRPr="00F262B2" w:rsidRDefault="00461212" w:rsidP="001E4AA5">
      <w:pPr>
        <w:pStyle w:val="1"/>
        <w:numPr>
          <w:ilvl w:val="0"/>
          <w:numId w:val="18"/>
        </w:numPr>
        <w:tabs>
          <w:tab w:val="left" w:pos="284"/>
          <w:tab w:val="left" w:pos="851"/>
        </w:tabs>
        <w:spacing w:after="0" w:line="240" w:lineRule="auto"/>
        <w:ind w:left="0" w:firstLine="567"/>
        <w:jc w:val="both"/>
        <w:rPr>
          <w:rFonts w:ascii="Times New Roman" w:hAnsi="Times New Roman"/>
          <w:sz w:val="24"/>
          <w:szCs w:val="24"/>
        </w:rPr>
      </w:pPr>
      <w:r w:rsidRPr="00F262B2">
        <w:rPr>
          <w:rFonts w:ascii="Times New Roman" w:hAnsi="Times New Roman"/>
          <w:sz w:val="24"/>
          <w:szCs w:val="24"/>
        </w:rPr>
        <w:t>Розв’язувати проблеми у сфері захисту навколишнього середовища із застосуванням інноваційних підходів та міжнародного і вітчизняного досвіду.</w:t>
      </w:r>
    </w:p>
    <w:p w:rsidR="00461212" w:rsidRPr="00F262B2" w:rsidRDefault="00461212" w:rsidP="001E4AA5">
      <w:pPr>
        <w:pStyle w:val="1"/>
        <w:numPr>
          <w:ilvl w:val="0"/>
          <w:numId w:val="18"/>
        </w:numPr>
        <w:tabs>
          <w:tab w:val="left" w:pos="284"/>
          <w:tab w:val="left" w:pos="851"/>
        </w:tabs>
        <w:spacing w:after="0" w:line="240" w:lineRule="auto"/>
        <w:ind w:left="0" w:firstLine="567"/>
        <w:jc w:val="both"/>
        <w:rPr>
          <w:rFonts w:ascii="Times New Roman" w:hAnsi="Times New Roman"/>
          <w:sz w:val="24"/>
          <w:szCs w:val="24"/>
        </w:rPr>
      </w:pPr>
      <w:r w:rsidRPr="00F262B2">
        <w:rPr>
          <w:rFonts w:ascii="Times New Roman" w:hAnsi="Times New Roman"/>
          <w:sz w:val="24"/>
          <w:szCs w:val="24"/>
        </w:rPr>
        <w:t>Демонструвати навички оцінювання непередбачуваних екологічних проблем і обдуманого вибору шляхів їх вирішення.</w:t>
      </w:r>
    </w:p>
    <w:p w:rsidR="00461212" w:rsidRPr="00F262B2" w:rsidRDefault="00461212" w:rsidP="001E4AA5">
      <w:pPr>
        <w:pStyle w:val="1"/>
        <w:numPr>
          <w:ilvl w:val="0"/>
          <w:numId w:val="18"/>
        </w:numPr>
        <w:tabs>
          <w:tab w:val="left" w:pos="284"/>
          <w:tab w:val="left" w:pos="851"/>
        </w:tabs>
        <w:spacing w:after="0" w:line="240" w:lineRule="auto"/>
        <w:ind w:left="0" w:firstLine="567"/>
        <w:jc w:val="both"/>
        <w:rPr>
          <w:rFonts w:ascii="Times New Roman" w:hAnsi="Times New Roman"/>
          <w:sz w:val="24"/>
          <w:szCs w:val="24"/>
        </w:rPr>
      </w:pPr>
      <w:r w:rsidRPr="00F262B2">
        <w:rPr>
          <w:rFonts w:ascii="Times New Roman" w:hAnsi="Times New Roman"/>
          <w:sz w:val="24"/>
          <w:szCs w:val="24"/>
        </w:rPr>
        <w:t>Формувати ефективні комунікаційні стратегії з метою донесення ідей, проблем, рішень та власного досвіду в сфері екології.</w:t>
      </w:r>
    </w:p>
    <w:p w:rsidR="00461212" w:rsidRPr="00F262B2" w:rsidRDefault="00461212" w:rsidP="001E4AA5">
      <w:pPr>
        <w:pStyle w:val="1"/>
        <w:tabs>
          <w:tab w:val="left" w:pos="284"/>
        </w:tabs>
        <w:spacing w:after="0" w:line="240" w:lineRule="auto"/>
        <w:ind w:left="0" w:firstLine="720"/>
        <w:jc w:val="both"/>
        <w:rPr>
          <w:rFonts w:ascii="Times New Roman" w:hAnsi="Times New Roman"/>
          <w:sz w:val="24"/>
          <w:szCs w:val="24"/>
        </w:rPr>
      </w:pPr>
      <w:r w:rsidRPr="00F262B2">
        <w:rPr>
          <w:rFonts w:ascii="Times New Roman" w:hAnsi="Times New Roman"/>
          <w:b/>
          <w:sz w:val="24"/>
          <w:szCs w:val="24"/>
        </w:rPr>
        <w:t>Короткий зміст дисципліни.</w:t>
      </w:r>
    </w:p>
    <w:p w:rsidR="00461212" w:rsidRPr="00F262B2" w:rsidRDefault="00461212" w:rsidP="001E4AA5">
      <w:pPr>
        <w:spacing w:after="0" w:line="240" w:lineRule="auto"/>
        <w:ind w:firstLine="720"/>
        <w:jc w:val="both"/>
        <w:rPr>
          <w:rFonts w:ascii="Times New Roman" w:hAnsi="Times New Roman"/>
          <w:sz w:val="24"/>
          <w:szCs w:val="24"/>
        </w:rPr>
      </w:pPr>
      <w:r w:rsidRPr="00F262B2">
        <w:rPr>
          <w:rFonts w:ascii="Times New Roman" w:hAnsi="Times New Roman"/>
          <w:b/>
          <w:sz w:val="24"/>
          <w:szCs w:val="24"/>
        </w:rPr>
        <w:t>ЗМ 1.1. Основні принципи поводження з відходами у населених пунктах:</w:t>
      </w:r>
      <w:r w:rsidRPr="00F262B2">
        <w:rPr>
          <w:rFonts w:ascii="Times New Roman" w:hAnsi="Times New Roman"/>
          <w:sz w:val="24"/>
          <w:szCs w:val="24"/>
        </w:rPr>
        <w:t xml:space="preserve"> </w:t>
      </w:r>
    </w:p>
    <w:p w:rsidR="00461212" w:rsidRPr="00F262B2" w:rsidRDefault="00461212" w:rsidP="001E4AA5">
      <w:pPr>
        <w:spacing w:after="0" w:line="240" w:lineRule="auto"/>
        <w:ind w:firstLine="720"/>
        <w:jc w:val="both"/>
        <w:rPr>
          <w:rFonts w:ascii="Times New Roman" w:hAnsi="Times New Roman"/>
          <w:sz w:val="24"/>
          <w:szCs w:val="24"/>
        </w:rPr>
      </w:pPr>
      <w:r w:rsidRPr="00F262B2">
        <w:rPr>
          <w:rFonts w:ascii="Times New Roman" w:hAnsi="Times New Roman"/>
          <w:b/>
          <w:sz w:val="24"/>
          <w:szCs w:val="24"/>
        </w:rPr>
        <w:t>Тема 1. Сучасний стан сфери поводження з відходами.</w:t>
      </w:r>
      <w:r w:rsidRPr="00F262B2">
        <w:rPr>
          <w:rFonts w:ascii="Times New Roman" w:hAnsi="Times New Roman"/>
          <w:sz w:val="24"/>
          <w:szCs w:val="24"/>
        </w:rPr>
        <w:t xml:space="preserve"> Визначення основних термінів та понять. Склад, властивості та класифікація відходів. Джерела утворення відходів. Принципи та організаційна структура управління відходами. Заходи зменшення кількості відходів та екологічного поводження з ними. Економічна ефективність заходів по охороні навколишнього середовища</w:t>
      </w:r>
    </w:p>
    <w:p w:rsidR="00461212" w:rsidRPr="00F262B2" w:rsidRDefault="00461212" w:rsidP="001E4AA5">
      <w:pPr>
        <w:spacing w:after="0" w:line="240" w:lineRule="auto"/>
        <w:ind w:firstLine="567"/>
        <w:jc w:val="both"/>
        <w:rPr>
          <w:rFonts w:ascii="Times New Roman" w:hAnsi="Times New Roman"/>
          <w:sz w:val="24"/>
          <w:szCs w:val="24"/>
        </w:rPr>
      </w:pPr>
      <w:r w:rsidRPr="00F262B2">
        <w:rPr>
          <w:rFonts w:ascii="Times New Roman" w:hAnsi="Times New Roman"/>
          <w:b/>
          <w:sz w:val="24"/>
          <w:szCs w:val="24"/>
        </w:rPr>
        <w:lastRenderedPageBreak/>
        <w:t>Тема 2. Поводження з побутовими відходами.</w:t>
      </w:r>
      <w:r w:rsidRPr="00F262B2">
        <w:rPr>
          <w:rFonts w:ascii="Times New Roman" w:hAnsi="Times New Roman"/>
          <w:sz w:val="24"/>
          <w:szCs w:val="24"/>
        </w:rPr>
        <w:t xml:space="preserve"> Методи збирання та транспортування, організації системи збирання побутових відходів. Роздільне збирання побутових відходів - організація та супроводження. Методи переробки та утилізації побутових відходів. Порядок проведення процесів перероблення відходів пластмас, скла, паперу та картону, що є у складі твердих побутових відходів, на підприємствах сортування та перероблення твердих побутових відходів. Порядок проведення процесів біологічного перероблення органічної речовини, що є у складі побутових відходів (компостування, використання компосту). Сучасні технології пакування, утилізації та знешкодження побутових відходів. </w:t>
      </w:r>
    </w:p>
    <w:p w:rsidR="00461212" w:rsidRPr="00F262B2" w:rsidRDefault="00461212" w:rsidP="001E4AA5">
      <w:pPr>
        <w:spacing w:after="0" w:line="240" w:lineRule="auto"/>
        <w:ind w:firstLine="567"/>
        <w:jc w:val="both"/>
        <w:rPr>
          <w:rFonts w:ascii="Times New Roman" w:hAnsi="Times New Roman"/>
          <w:sz w:val="24"/>
          <w:szCs w:val="24"/>
        </w:rPr>
      </w:pPr>
      <w:r w:rsidRPr="00F262B2">
        <w:rPr>
          <w:rFonts w:ascii="Times New Roman" w:hAnsi="Times New Roman"/>
          <w:b/>
          <w:sz w:val="24"/>
          <w:szCs w:val="24"/>
        </w:rPr>
        <w:t>Тема  3. Поводження з небезпечними відходами.</w:t>
      </w:r>
      <w:r w:rsidRPr="00F262B2">
        <w:rPr>
          <w:rFonts w:ascii="Times New Roman" w:hAnsi="Times New Roman"/>
          <w:sz w:val="24"/>
          <w:szCs w:val="24"/>
        </w:rPr>
        <w:t xml:space="preserve"> Визначення основних термінів та понять. Шляхи поводження з небезпечними відходами. </w:t>
      </w:r>
    </w:p>
    <w:p w:rsidR="00461212" w:rsidRPr="00F262B2" w:rsidRDefault="00461212" w:rsidP="001E4AA5">
      <w:pPr>
        <w:spacing w:after="0" w:line="240" w:lineRule="auto"/>
        <w:ind w:firstLine="567"/>
        <w:jc w:val="both"/>
        <w:rPr>
          <w:rFonts w:ascii="Times New Roman" w:hAnsi="Times New Roman"/>
          <w:sz w:val="24"/>
          <w:szCs w:val="24"/>
        </w:rPr>
      </w:pPr>
      <w:r w:rsidRPr="00F262B2">
        <w:rPr>
          <w:rFonts w:ascii="Times New Roman" w:hAnsi="Times New Roman"/>
          <w:b/>
          <w:sz w:val="24"/>
          <w:szCs w:val="24"/>
        </w:rPr>
        <w:t>Тема 4.</w:t>
      </w:r>
      <w:r w:rsidRPr="00F262B2">
        <w:rPr>
          <w:rFonts w:ascii="Times New Roman" w:hAnsi="Times New Roman"/>
          <w:sz w:val="24"/>
          <w:szCs w:val="24"/>
        </w:rPr>
        <w:t xml:space="preserve"> </w:t>
      </w:r>
      <w:r w:rsidRPr="00F262B2">
        <w:rPr>
          <w:rFonts w:ascii="Times New Roman" w:hAnsi="Times New Roman"/>
          <w:b/>
          <w:sz w:val="24"/>
          <w:szCs w:val="24"/>
        </w:rPr>
        <w:t>Управління потоками специфічних відходів (відходи упаковки, відходи електричного та електронного устаткування, використані батареї, відходи медичних закладів).</w:t>
      </w:r>
      <w:r w:rsidRPr="00F262B2">
        <w:rPr>
          <w:rFonts w:ascii="Times New Roman" w:hAnsi="Times New Roman"/>
          <w:sz w:val="24"/>
          <w:szCs w:val="24"/>
        </w:rPr>
        <w:t xml:space="preserve"> Визначення основних термінів та понять. Екологічні проблеми, що виникають під час поводження зі специфічними відходами. Особливості управління потоками специфічних відходів в Україні та країнах світу. </w:t>
      </w:r>
    </w:p>
    <w:p w:rsidR="00461212" w:rsidRPr="00F262B2" w:rsidRDefault="00461212" w:rsidP="001E4AA5">
      <w:pPr>
        <w:spacing w:after="0" w:line="240" w:lineRule="auto"/>
        <w:ind w:firstLine="567"/>
        <w:jc w:val="both"/>
        <w:rPr>
          <w:rFonts w:ascii="Times New Roman" w:hAnsi="Times New Roman"/>
          <w:b/>
          <w:sz w:val="24"/>
          <w:szCs w:val="24"/>
        </w:rPr>
      </w:pPr>
      <w:r w:rsidRPr="00F262B2">
        <w:rPr>
          <w:rFonts w:ascii="Times New Roman" w:hAnsi="Times New Roman"/>
          <w:b/>
          <w:sz w:val="24"/>
          <w:szCs w:val="24"/>
        </w:rPr>
        <w:t xml:space="preserve">ЗМ 1.2. Основні напрямки та принципи управління у сфері поводження з відходами у населених пунктах: </w:t>
      </w:r>
    </w:p>
    <w:p w:rsidR="00461212" w:rsidRPr="00F262B2" w:rsidRDefault="00461212" w:rsidP="001E4AA5">
      <w:pPr>
        <w:spacing w:after="0" w:line="240" w:lineRule="auto"/>
        <w:ind w:firstLine="567"/>
        <w:jc w:val="both"/>
        <w:rPr>
          <w:rFonts w:ascii="Times New Roman" w:hAnsi="Times New Roman"/>
          <w:sz w:val="24"/>
          <w:szCs w:val="24"/>
        </w:rPr>
      </w:pPr>
      <w:r w:rsidRPr="00F262B2">
        <w:rPr>
          <w:rFonts w:ascii="Times New Roman" w:hAnsi="Times New Roman"/>
          <w:b/>
          <w:sz w:val="24"/>
          <w:szCs w:val="24"/>
        </w:rPr>
        <w:t>Тема 1. Правове регулювання у сфері поводження з відходами.</w:t>
      </w:r>
      <w:r w:rsidRPr="00F262B2">
        <w:rPr>
          <w:rFonts w:ascii="Times New Roman" w:hAnsi="Times New Roman"/>
          <w:sz w:val="24"/>
          <w:szCs w:val="24"/>
        </w:rPr>
        <w:t xml:space="preserve"> Законодавча та нормативна бази у сфері поводження з відходами. Нормативно-правові акти Європейського Союзу у сфері поводження з відходами. </w:t>
      </w:r>
    </w:p>
    <w:p w:rsidR="00461212" w:rsidRPr="00F262B2" w:rsidRDefault="00461212" w:rsidP="001E4AA5">
      <w:pPr>
        <w:spacing w:after="0" w:line="240" w:lineRule="auto"/>
        <w:ind w:firstLine="567"/>
        <w:jc w:val="both"/>
        <w:rPr>
          <w:rFonts w:ascii="Times New Roman" w:hAnsi="Times New Roman"/>
          <w:sz w:val="24"/>
          <w:szCs w:val="24"/>
        </w:rPr>
      </w:pPr>
      <w:r w:rsidRPr="00F262B2">
        <w:rPr>
          <w:rFonts w:ascii="Times New Roman" w:hAnsi="Times New Roman"/>
          <w:b/>
          <w:sz w:val="24"/>
          <w:szCs w:val="24"/>
        </w:rPr>
        <w:t>Тема 2. Розроблення схем санітарної очистки міст та програм поводження з побутовими відходами.</w:t>
      </w:r>
      <w:r w:rsidRPr="00F262B2">
        <w:rPr>
          <w:rFonts w:ascii="Times New Roman" w:hAnsi="Times New Roman"/>
          <w:sz w:val="24"/>
          <w:szCs w:val="24"/>
        </w:rPr>
        <w:t xml:space="preserve"> Мета розроблення документів, основні завдання та заходи. </w:t>
      </w:r>
    </w:p>
    <w:p w:rsidR="00461212" w:rsidRPr="00F262B2" w:rsidRDefault="00461212" w:rsidP="001E4AA5">
      <w:pPr>
        <w:spacing w:after="0" w:line="240" w:lineRule="auto"/>
        <w:ind w:firstLine="567"/>
        <w:jc w:val="both"/>
        <w:rPr>
          <w:rFonts w:ascii="Times New Roman" w:hAnsi="Times New Roman"/>
          <w:sz w:val="24"/>
          <w:szCs w:val="24"/>
        </w:rPr>
      </w:pPr>
      <w:r w:rsidRPr="00F262B2">
        <w:rPr>
          <w:rFonts w:ascii="Times New Roman" w:hAnsi="Times New Roman"/>
          <w:b/>
          <w:sz w:val="24"/>
          <w:szCs w:val="24"/>
        </w:rPr>
        <w:t>Тема 3.</w:t>
      </w:r>
      <w:r w:rsidRPr="00F262B2">
        <w:rPr>
          <w:rFonts w:ascii="Times New Roman" w:hAnsi="Times New Roman"/>
          <w:sz w:val="24"/>
          <w:szCs w:val="24"/>
        </w:rPr>
        <w:t xml:space="preserve"> </w:t>
      </w:r>
      <w:r w:rsidRPr="00F262B2">
        <w:rPr>
          <w:rFonts w:ascii="Times New Roman" w:hAnsi="Times New Roman"/>
          <w:b/>
          <w:sz w:val="24"/>
          <w:szCs w:val="24"/>
        </w:rPr>
        <w:t>Правила надання послуг з вивезення побутових відходів.</w:t>
      </w:r>
      <w:r w:rsidRPr="00F262B2">
        <w:rPr>
          <w:rFonts w:ascii="Times New Roman" w:hAnsi="Times New Roman"/>
          <w:sz w:val="24"/>
          <w:szCs w:val="24"/>
        </w:rPr>
        <w:t xml:space="preserve"> Механізм надання послуг з вивезення побутових відходів. Обсяг надання послуг. Норми надання послуг з вивезення побутових відходів. Критерії якості надання послуг та контроль якості послуг </w:t>
      </w:r>
    </w:p>
    <w:p w:rsidR="00461212" w:rsidRPr="00F262B2" w:rsidRDefault="00461212" w:rsidP="001E4AA5">
      <w:pPr>
        <w:spacing w:after="0" w:line="240" w:lineRule="auto"/>
        <w:ind w:firstLine="567"/>
        <w:jc w:val="both"/>
        <w:rPr>
          <w:rFonts w:ascii="Times New Roman" w:hAnsi="Times New Roman"/>
          <w:b/>
          <w:sz w:val="24"/>
          <w:szCs w:val="24"/>
        </w:rPr>
      </w:pPr>
      <w:r w:rsidRPr="00F262B2">
        <w:rPr>
          <w:rFonts w:ascii="Times New Roman" w:hAnsi="Times New Roman"/>
          <w:b/>
          <w:sz w:val="24"/>
          <w:szCs w:val="24"/>
        </w:rPr>
        <w:t xml:space="preserve">Назва кафедри та викладацький склад, який буде забезпечувати викладання курсу. </w:t>
      </w:r>
      <w:r w:rsidRPr="00F262B2">
        <w:rPr>
          <w:rFonts w:ascii="Times New Roman" w:hAnsi="Times New Roman"/>
          <w:sz w:val="24"/>
          <w:szCs w:val="24"/>
        </w:rPr>
        <w:t>Кафедра екології факультету природничо-географі</w:t>
      </w:r>
      <w:r w:rsidR="00D0403A">
        <w:rPr>
          <w:rFonts w:ascii="Times New Roman" w:hAnsi="Times New Roman"/>
          <w:sz w:val="24"/>
          <w:szCs w:val="24"/>
        </w:rPr>
        <w:t>чної освіти та екології.</w:t>
      </w:r>
    </w:p>
    <w:p w:rsidR="00461212" w:rsidRPr="00F262B2" w:rsidRDefault="00461212" w:rsidP="001E4AA5">
      <w:pPr>
        <w:pStyle w:val="1"/>
        <w:numPr>
          <w:ilvl w:val="0"/>
          <w:numId w:val="1"/>
        </w:numPr>
        <w:tabs>
          <w:tab w:val="left" w:pos="851"/>
        </w:tabs>
        <w:spacing w:after="0" w:line="240" w:lineRule="auto"/>
        <w:ind w:left="0" w:firstLine="709"/>
        <w:jc w:val="both"/>
        <w:rPr>
          <w:rFonts w:ascii="Times New Roman" w:hAnsi="Times New Roman"/>
          <w:b/>
          <w:sz w:val="24"/>
          <w:szCs w:val="24"/>
        </w:rPr>
      </w:pPr>
      <w:r w:rsidRPr="00F262B2">
        <w:rPr>
          <w:rFonts w:ascii="Times New Roman" w:hAnsi="Times New Roman"/>
          <w:b/>
          <w:sz w:val="24"/>
          <w:szCs w:val="24"/>
        </w:rPr>
        <w:t>Обсяги навчального навантаження та терміни викладання курсу.</w:t>
      </w:r>
    </w:p>
    <w:p w:rsidR="00461212" w:rsidRPr="00F262B2" w:rsidRDefault="00461212" w:rsidP="001E4AA5">
      <w:pPr>
        <w:pStyle w:val="1"/>
        <w:tabs>
          <w:tab w:val="left" w:pos="851"/>
        </w:tabs>
        <w:spacing w:after="0" w:line="240" w:lineRule="auto"/>
        <w:ind w:left="0" w:firstLine="709"/>
        <w:jc w:val="both"/>
        <w:rPr>
          <w:rFonts w:ascii="Times New Roman" w:hAnsi="Times New Roman"/>
          <w:b/>
          <w:sz w:val="24"/>
          <w:szCs w:val="24"/>
        </w:rPr>
      </w:pPr>
      <w:r w:rsidRPr="00F262B2">
        <w:rPr>
          <w:rFonts w:ascii="Times New Roman" w:hAnsi="Times New Roman"/>
          <w:sz w:val="24"/>
          <w:szCs w:val="24"/>
        </w:rPr>
        <w:t>На вивчення дисципліни відводиться 90 години (3 кредити ЄКТС), з яких: лекційних – 17 год., практичних – 17 год., самостійної роботи студентів – 56</w:t>
      </w:r>
      <w:r w:rsidRPr="00F262B2">
        <w:rPr>
          <w:rFonts w:ascii="Times New Roman" w:hAnsi="Times New Roman"/>
          <w:sz w:val="24"/>
          <w:szCs w:val="24"/>
          <w:lang w:val="ru-RU"/>
        </w:rPr>
        <w:t xml:space="preserve"> </w:t>
      </w:r>
      <w:r w:rsidRPr="00F262B2">
        <w:rPr>
          <w:rFonts w:ascii="Times New Roman" w:hAnsi="Times New Roman"/>
          <w:sz w:val="24"/>
          <w:szCs w:val="24"/>
        </w:rPr>
        <w:t>год.</w:t>
      </w:r>
    </w:p>
    <w:p w:rsidR="00461212" w:rsidRPr="00F262B2" w:rsidRDefault="00461212" w:rsidP="001E4AA5">
      <w:pPr>
        <w:pStyle w:val="1"/>
        <w:numPr>
          <w:ilvl w:val="0"/>
          <w:numId w:val="1"/>
        </w:numPr>
        <w:tabs>
          <w:tab w:val="left" w:pos="851"/>
        </w:tabs>
        <w:spacing w:after="0" w:line="240" w:lineRule="auto"/>
        <w:ind w:left="0" w:firstLine="709"/>
        <w:jc w:val="both"/>
        <w:rPr>
          <w:rFonts w:ascii="Times New Roman" w:hAnsi="Times New Roman"/>
          <w:b/>
          <w:sz w:val="24"/>
          <w:szCs w:val="24"/>
        </w:rPr>
      </w:pPr>
      <w:r w:rsidRPr="00F262B2">
        <w:rPr>
          <w:rFonts w:ascii="Times New Roman" w:hAnsi="Times New Roman"/>
          <w:b/>
          <w:sz w:val="24"/>
          <w:szCs w:val="24"/>
        </w:rPr>
        <w:t>Основні інформаційні джерела до вивчення дисципліни.</w:t>
      </w:r>
      <w:r w:rsidRPr="00F262B2">
        <w:rPr>
          <w:rFonts w:ascii="Times New Roman" w:hAnsi="Times New Roman"/>
          <w:sz w:val="24"/>
          <w:szCs w:val="24"/>
        </w:rPr>
        <w:t xml:space="preserve"> </w:t>
      </w:r>
    </w:p>
    <w:p w:rsidR="00461212" w:rsidRPr="00F262B2" w:rsidRDefault="00461212" w:rsidP="001E4AA5">
      <w:pPr>
        <w:tabs>
          <w:tab w:val="left" w:pos="851"/>
        </w:tabs>
        <w:spacing w:after="0" w:line="240" w:lineRule="auto"/>
        <w:ind w:firstLine="567"/>
        <w:jc w:val="both"/>
        <w:rPr>
          <w:rFonts w:ascii="Times New Roman" w:hAnsi="Times New Roman"/>
          <w:sz w:val="24"/>
          <w:szCs w:val="24"/>
        </w:rPr>
      </w:pPr>
      <w:r w:rsidRPr="00F262B2">
        <w:rPr>
          <w:rFonts w:ascii="Times New Roman" w:hAnsi="Times New Roman"/>
          <w:sz w:val="24"/>
          <w:szCs w:val="24"/>
        </w:rPr>
        <w:t xml:space="preserve">1. Краснянский М.Е. Утилизация и рекуперация отходов: Учебное пособие, издание 2-е исправленное и дополненное – Харьков, Киев: Бурун и К, 2007. – 288 с. </w:t>
      </w:r>
    </w:p>
    <w:p w:rsidR="00461212" w:rsidRPr="00F262B2" w:rsidRDefault="00461212" w:rsidP="001E4AA5">
      <w:pPr>
        <w:tabs>
          <w:tab w:val="left" w:pos="851"/>
        </w:tabs>
        <w:spacing w:after="0" w:line="240" w:lineRule="auto"/>
        <w:ind w:firstLine="567"/>
        <w:jc w:val="both"/>
        <w:rPr>
          <w:rFonts w:ascii="Times New Roman" w:hAnsi="Times New Roman"/>
          <w:sz w:val="24"/>
          <w:szCs w:val="24"/>
        </w:rPr>
      </w:pPr>
      <w:r w:rsidRPr="00F262B2">
        <w:rPr>
          <w:rFonts w:ascii="Times New Roman" w:hAnsi="Times New Roman"/>
          <w:sz w:val="24"/>
          <w:szCs w:val="24"/>
        </w:rPr>
        <w:t xml:space="preserve">2. Радовенчик В.М., Гомеля М.Д. Тверді відходи: збір, переробка, складування: навчальний посібник. – К.: Крндор, 2010. – 552с. </w:t>
      </w:r>
    </w:p>
    <w:p w:rsidR="00461212" w:rsidRPr="00F262B2" w:rsidRDefault="00461212" w:rsidP="001E4AA5">
      <w:pPr>
        <w:tabs>
          <w:tab w:val="left" w:pos="851"/>
        </w:tabs>
        <w:spacing w:after="0" w:line="240" w:lineRule="auto"/>
        <w:ind w:firstLine="567"/>
        <w:jc w:val="both"/>
        <w:rPr>
          <w:rFonts w:ascii="Times New Roman" w:hAnsi="Times New Roman"/>
          <w:sz w:val="24"/>
          <w:szCs w:val="24"/>
        </w:rPr>
      </w:pPr>
      <w:r w:rsidRPr="00F262B2">
        <w:rPr>
          <w:rFonts w:ascii="Times New Roman" w:hAnsi="Times New Roman"/>
          <w:sz w:val="24"/>
          <w:szCs w:val="24"/>
        </w:rPr>
        <w:t xml:space="preserve"> 3. Управління та поводження з відходами: Підручник/ Т.П. Шаніна, О.Р. Губанова, М.О. Клименко, Т.А. Сафранов, В.Ю. Коріневська, О.О. Бєдункова, А.І. Волков. За ред. Т.А.Сафранова, М.О. Клименка, - Одеса: 2011. </w:t>
      </w:r>
      <w:r w:rsidRPr="00F262B2">
        <w:rPr>
          <w:rFonts w:ascii="Times New Roman" w:hAnsi="Times New Roman"/>
          <w:sz w:val="24"/>
          <w:szCs w:val="24"/>
        </w:rPr>
        <w:sym w:font="Symbol" w:char="F02D"/>
      </w:r>
      <w:r w:rsidRPr="00F262B2">
        <w:rPr>
          <w:rFonts w:ascii="Times New Roman" w:hAnsi="Times New Roman"/>
          <w:sz w:val="24"/>
          <w:szCs w:val="24"/>
        </w:rPr>
        <w:t xml:space="preserve"> 258 с. </w:t>
      </w:r>
    </w:p>
    <w:p w:rsidR="00461212" w:rsidRPr="00F262B2" w:rsidRDefault="00461212" w:rsidP="001E4AA5">
      <w:pPr>
        <w:tabs>
          <w:tab w:val="left" w:pos="851"/>
        </w:tabs>
        <w:spacing w:after="0" w:line="240" w:lineRule="auto"/>
        <w:ind w:firstLine="567"/>
        <w:jc w:val="both"/>
        <w:rPr>
          <w:rFonts w:ascii="Times New Roman" w:hAnsi="Times New Roman"/>
          <w:b/>
          <w:sz w:val="24"/>
          <w:szCs w:val="24"/>
        </w:rPr>
      </w:pPr>
      <w:r w:rsidRPr="00F262B2">
        <w:rPr>
          <w:rFonts w:ascii="Times New Roman" w:hAnsi="Times New Roman"/>
          <w:b/>
          <w:sz w:val="24"/>
          <w:szCs w:val="24"/>
        </w:rPr>
        <w:t>Система оцінювання:</w:t>
      </w:r>
    </w:p>
    <w:p w:rsidR="00461212" w:rsidRPr="00F262B2" w:rsidRDefault="00461212" w:rsidP="001E4AA5">
      <w:pPr>
        <w:tabs>
          <w:tab w:val="left" w:pos="851"/>
        </w:tabs>
        <w:spacing w:after="0" w:line="240" w:lineRule="auto"/>
        <w:ind w:firstLine="709"/>
        <w:jc w:val="both"/>
        <w:rPr>
          <w:rFonts w:ascii="Times New Roman" w:hAnsi="Times New Roman"/>
          <w:sz w:val="24"/>
          <w:szCs w:val="24"/>
        </w:rPr>
      </w:pPr>
      <w:r w:rsidRPr="00F262B2">
        <w:rPr>
          <w:rFonts w:ascii="Times New Roman" w:hAnsi="Times New Roman"/>
          <w:b/>
          <w:sz w:val="24"/>
          <w:szCs w:val="24"/>
        </w:rPr>
        <w:t>Поточний контроль</w:t>
      </w:r>
      <w:r w:rsidRPr="00F262B2">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самостійної роботи.</w:t>
      </w:r>
    </w:p>
    <w:p w:rsidR="00461212" w:rsidRPr="00F262B2" w:rsidRDefault="00461212" w:rsidP="001E4AA5">
      <w:pPr>
        <w:tabs>
          <w:tab w:val="left" w:pos="851"/>
        </w:tabs>
        <w:spacing w:after="0" w:line="240" w:lineRule="auto"/>
        <w:ind w:firstLine="709"/>
        <w:jc w:val="both"/>
        <w:rPr>
          <w:rFonts w:ascii="Times New Roman" w:hAnsi="Times New Roman"/>
          <w:sz w:val="24"/>
          <w:szCs w:val="24"/>
        </w:rPr>
      </w:pPr>
      <w:r w:rsidRPr="00F262B2">
        <w:rPr>
          <w:rFonts w:ascii="Times New Roman" w:hAnsi="Times New Roman"/>
          <w:b/>
          <w:sz w:val="24"/>
          <w:szCs w:val="24"/>
        </w:rPr>
        <w:t>Підсумковий контроль</w:t>
      </w:r>
      <w:r w:rsidRPr="00F262B2">
        <w:rPr>
          <w:rFonts w:ascii="Times New Roman" w:hAnsi="Times New Roman"/>
          <w:sz w:val="24"/>
          <w:szCs w:val="24"/>
        </w:rPr>
        <w:t xml:space="preserve">: залік у </w:t>
      </w:r>
      <w:r w:rsidRPr="00F262B2">
        <w:rPr>
          <w:rFonts w:ascii="Times New Roman" w:hAnsi="Times New Roman"/>
          <w:sz w:val="24"/>
          <w:szCs w:val="24"/>
          <w:lang w:val="en-US"/>
        </w:rPr>
        <w:t>III</w:t>
      </w:r>
      <w:r w:rsidRPr="00F262B2">
        <w:rPr>
          <w:rFonts w:ascii="Times New Roman" w:hAnsi="Times New Roman"/>
          <w:sz w:val="24"/>
          <w:szCs w:val="24"/>
        </w:rPr>
        <w:t xml:space="preserve"> семестрі.</w:t>
      </w:r>
    </w:p>
    <w:p w:rsidR="00461212" w:rsidRPr="00617379" w:rsidRDefault="00461212" w:rsidP="00D0403A">
      <w:pPr>
        <w:jc w:val="center"/>
        <w:rPr>
          <w:rFonts w:ascii="Times New Roman" w:hAnsi="Times New Roman"/>
          <w:b/>
          <w:iCs/>
          <w:sz w:val="32"/>
          <w:szCs w:val="32"/>
        </w:rPr>
      </w:pPr>
      <w:r>
        <w:br w:type="page"/>
      </w:r>
      <w:r w:rsidRPr="00617379">
        <w:rPr>
          <w:rFonts w:ascii="Times New Roman" w:hAnsi="Times New Roman"/>
          <w:b/>
          <w:iCs/>
          <w:sz w:val="32"/>
          <w:szCs w:val="32"/>
        </w:rPr>
        <w:lastRenderedPageBreak/>
        <w:t xml:space="preserve">ДИСЦИПЛІНИ </w:t>
      </w:r>
      <w:r>
        <w:rPr>
          <w:rFonts w:ascii="Times New Roman" w:hAnsi="Times New Roman"/>
          <w:b/>
          <w:iCs/>
          <w:sz w:val="32"/>
          <w:szCs w:val="32"/>
        </w:rPr>
        <w:t>БЛОКУ ОХОРОНА НАВКОЛИШНЬОГО СЕРЕДОВИЩА</w:t>
      </w:r>
    </w:p>
    <w:p w:rsidR="00461212" w:rsidRDefault="00461212" w:rsidP="00B936AE">
      <w:pPr>
        <w:tabs>
          <w:tab w:val="left" w:pos="993"/>
        </w:tabs>
        <w:autoSpaceDE w:val="0"/>
        <w:autoSpaceDN w:val="0"/>
        <w:adjustRightInd w:val="0"/>
        <w:spacing w:after="0" w:line="240" w:lineRule="auto"/>
        <w:jc w:val="center"/>
        <w:rPr>
          <w:rFonts w:ascii="Times New Roman" w:hAnsi="Times New Roman"/>
          <w:b/>
          <w:iCs/>
          <w:sz w:val="24"/>
          <w:szCs w:val="24"/>
        </w:rPr>
      </w:pPr>
    </w:p>
    <w:p w:rsidR="00461212" w:rsidRPr="00B936AE" w:rsidRDefault="00461212" w:rsidP="00B936AE">
      <w:pPr>
        <w:tabs>
          <w:tab w:val="left" w:pos="993"/>
        </w:tabs>
        <w:autoSpaceDE w:val="0"/>
        <w:autoSpaceDN w:val="0"/>
        <w:adjustRightInd w:val="0"/>
        <w:spacing w:after="0" w:line="240" w:lineRule="auto"/>
        <w:jc w:val="center"/>
        <w:rPr>
          <w:rFonts w:ascii="Times New Roman" w:hAnsi="Times New Roman"/>
          <w:b/>
          <w:iCs/>
          <w:sz w:val="24"/>
          <w:szCs w:val="24"/>
        </w:rPr>
      </w:pPr>
      <w:r w:rsidRPr="00B936AE">
        <w:rPr>
          <w:rFonts w:ascii="Times New Roman" w:hAnsi="Times New Roman"/>
          <w:b/>
          <w:iCs/>
          <w:sz w:val="24"/>
          <w:szCs w:val="24"/>
        </w:rPr>
        <w:t>АНОТАЦІЯ НАВЧАЛЬНОЇ ДИСЦИПЛІНИ</w:t>
      </w:r>
    </w:p>
    <w:p w:rsidR="00461212" w:rsidRPr="001E4AA5" w:rsidRDefault="00461212" w:rsidP="00B936AE">
      <w:pPr>
        <w:tabs>
          <w:tab w:val="left" w:pos="993"/>
        </w:tabs>
        <w:autoSpaceDE w:val="0"/>
        <w:autoSpaceDN w:val="0"/>
        <w:adjustRightInd w:val="0"/>
        <w:spacing w:after="0" w:line="240" w:lineRule="auto"/>
        <w:jc w:val="center"/>
        <w:rPr>
          <w:rFonts w:ascii="Times New Roman" w:hAnsi="Times New Roman"/>
          <w:b/>
          <w:bCs/>
          <w:sz w:val="24"/>
          <w:szCs w:val="24"/>
        </w:rPr>
      </w:pPr>
      <w:r w:rsidRPr="001E4AA5">
        <w:rPr>
          <w:rFonts w:ascii="Times New Roman" w:hAnsi="Times New Roman"/>
          <w:b/>
          <w:bCs/>
          <w:sz w:val="24"/>
          <w:szCs w:val="24"/>
        </w:rPr>
        <w:t>«</w:t>
      </w:r>
      <w:r>
        <w:rPr>
          <w:rFonts w:ascii="Times New Roman" w:hAnsi="Times New Roman"/>
          <w:b/>
          <w:sz w:val="24"/>
          <w:szCs w:val="24"/>
        </w:rPr>
        <w:t>ЕКОЛОГІЧНА ОСВІТА І НАУКА</w:t>
      </w:r>
      <w:r w:rsidRPr="001E4AA5">
        <w:rPr>
          <w:rFonts w:ascii="Times New Roman" w:hAnsi="Times New Roman"/>
          <w:b/>
          <w:bCs/>
          <w:sz w:val="24"/>
          <w:szCs w:val="24"/>
        </w:rPr>
        <w:t>»</w:t>
      </w:r>
    </w:p>
    <w:p w:rsidR="00461212" w:rsidRPr="001E4AA5" w:rsidRDefault="00461212" w:rsidP="00B936AE">
      <w:pPr>
        <w:tabs>
          <w:tab w:val="left" w:pos="993"/>
        </w:tabs>
        <w:autoSpaceDE w:val="0"/>
        <w:autoSpaceDN w:val="0"/>
        <w:adjustRightInd w:val="0"/>
        <w:spacing w:after="0" w:line="240" w:lineRule="auto"/>
        <w:jc w:val="center"/>
        <w:rPr>
          <w:rFonts w:ascii="Times New Roman" w:hAnsi="Times New Roman"/>
          <w:b/>
          <w:bCs/>
          <w:sz w:val="24"/>
          <w:szCs w:val="24"/>
        </w:rPr>
      </w:pPr>
    </w:p>
    <w:p w:rsidR="00461212" w:rsidRPr="00770B80" w:rsidRDefault="00461212" w:rsidP="00770B80">
      <w:pPr>
        <w:tabs>
          <w:tab w:val="left" w:pos="284"/>
          <w:tab w:val="left" w:pos="567"/>
        </w:tabs>
        <w:spacing w:after="0" w:line="240" w:lineRule="auto"/>
        <w:ind w:firstLine="720"/>
        <w:jc w:val="both"/>
        <w:rPr>
          <w:rFonts w:ascii="Times New Roman" w:hAnsi="Times New Roman"/>
          <w:sz w:val="24"/>
          <w:szCs w:val="24"/>
          <w:lang w:eastAsia="ru-RU"/>
        </w:rPr>
      </w:pPr>
      <w:r w:rsidRPr="00770B80">
        <w:rPr>
          <w:rFonts w:ascii="Times New Roman" w:hAnsi="Times New Roman"/>
          <w:b/>
          <w:sz w:val="24"/>
          <w:szCs w:val="24"/>
        </w:rPr>
        <w:t>І. Основна мета засвоєння курсу</w:t>
      </w:r>
      <w:r w:rsidRPr="00770B80">
        <w:rPr>
          <w:rFonts w:ascii="Times New Roman" w:hAnsi="Times New Roman"/>
          <w:sz w:val="24"/>
          <w:szCs w:val="24"/>
        </w:rPr>
        <w:t xml:space="preserve">  полягає у</w:t>
      </w:r>
      <w:r w:rsidRPr="00770B80">
        <w:rPr>
          <w:rFonts w:ascii="Times New Roman" w:hAnsi="Times New Roman"/>
          <w:sz w:val="24"/>
          <w:szCs w:val="24"/>
          <w:lang w:eastAsia="ru-RU"/>
        </w:rPr>
        <w:t xml:space="preserve"> вивченні організації і функціонуванні системи екологічної освіти і науки в Україні, освоєння методичного апарату здійснення екологічної освіти і наукових досліджень.</w:t>
      </w:r>
    </w:p>
    <w:p w:rsidR="00461212" w:rsidRPr="00770B80" w:rsidRDefault="00461212" w:rsidP="00770B80">
      <w:pPr>
        <w:tabs>
          <w:tab w:val="left" w:pos="284"/>
          <w:tab w:val="left" w:pos="567"/>
        </w:tabs>
        <w:spacing w:after="0" w:line="240" w:lineRule="auto"/>
        <w:ind w:firstLine="720"/>
        <w:jc w:val="both"/>
        <w:rPr>
          <w:rFonts w:ascii="Times New Roman" w:hAnsi="Times New Roman"/>
          <w:sz w:val="24"/>
          <w:szCs w:val="24"/>
          <w:lang w:eastAsia="ru-RU"/>
        </w:rPr>
      </w:pPr>
      <w:r w:rsidRPr="00770B80">
        <w:rPr>
          <w:rFonts w:ascii="Times New Roman" w:hAnsi="Times New Roman"/>
          <w:b/>
          <w:bCs/>
          <w:sz w:val="24"/>
          <w:szCs w:val="24"/>
          <w:lang w:eastAsia="ru-RU"/>
        </w:rPr>
        <w:t>ІІ.</w:t>
      </w:r>
      <w:r w:rsidRPr="00770B80">
        <w:rPr>
          <w:rFonts w:ascii="Times New Roman" w:hAnsi="Times New Roman"/>
          <w:sz w:val="24"/>
          <w:szCs w:val="24"/>
          <w:lang w:eastAsia="ru-RU"/>
        </w:rPr>
        <w:t xml:space="preserve"> </w:t>
      </w:r>
      <w:r w:rsidRPr="00770B80">
        <w:rPr>
          <w:rFonts w:ascii="Times New Roman" w:hAnsi="Times New Roman"/>
          <w:b/>
          <w:sz w:val="24"/>
          <w:szCs w:val="24"/>
        </w:rPr>
        <w:t>Місце навчальної дисципліни у програмі підготовки фахівців дано</w:t>
      </w:r>
      <w:r>
        <w:rPr>
          <w:rFonts w:ascii="Times New Roman" w:hAnsi="Times New Roman"/>
          <w:b/>
          <w:sz w:val="24"/>
          <w:szCs w:val="24"/>
        </w:rPr>
        <w:t>ї</w:t>
      </w:r>
      <w:r w:rsidRPr="00770B80">
        <w:rPr>
          <w:rFonts w:ascii="Times New Roman" w:hAnsi="Times New Roman"/>
          <w:b/>
          <w:sz w:val="24"/>
          <w:szCs w:val="24"/>
        </w:rPr>
        <w:t xml:space="preserve"> спеціальності. </w:t>
      </w:r>
      <w:r w:rsidRPr="00770B80">
        <w:rPr>
          <w:rFonts w:ascii="Times New Roman" w:hAnsi="Times New Roman"/>
          <w:sz w:val="24"/>
          <w:szCs w:val="24"/>
        </w:rPr>
        <w:t xml:space="preserve">Дисципліна «Екологічна освіта і наука» дозволяє набути студентам додаткових фахових компетенцій при опануванні циклу дисциплін поглибленної фахової підготовки і тісно пов’язана з дисциплінами фундаментальної природничо-наукової та професійної підготовки. </w:t>
      </w:r>
    </w:p>
    <w:p w:rsidR="00461212" w:rsidRPr="00770B80" w:rsidRDefault="00461212" w:rsidP="00770B80">
      <w:pPr>
        <w:tabs>
          <w:tab w:val="left" w:pos="993"/>
        </w:tabs>
        <w:spacing w:after="0" w:line="240" w:lineRule="auto"/>
        <w:ind w:firstLine="720"/>
        <w:jc w:val="both"/>
        <w:rPr>
          <w:rFonts w:ascii="Times New Roman" w:hAnsi="Times New Roman"/>
          <w:sz w:val="24"/>
          <w:szCs w:val="24"/>
        </w:rPr>
      </w:pPr>
      <w:r w:rsidRPr="00770B80">
        <w:rPr>
          <w:rFonts w:ascii="Times New Roman" w:hAnsi="Times New Roman"/>
          <w:b/>
          <w:sz w:val="24"/>
          <w:szCs w:val="24"/>
        </w:rPr>
        <w:t>ІІІ. Завдання дисципліни передбачає:</w:t>
      </w:r>
      <w:r w:rsidRPr="00770B80">
        <w:rPr>
          <w:rFonts w:ascii="Times New Roman" w:hAnsi="Times New Roman"/>
          <w:sz w:val="24"/>
          <w:szCs w:val="24"/>
        </w:rPr>
        <w:t xml:space="preserve"> ознайомитися з основними поняттями, етапами розвитку екологічної освіти, вивчити основні концептуальні підходи, принципи екологічної освіти в Україні і за кордоном, осмислити роль екологізації освіти як передумови становлення гармонійно розвиненої особистості, висвітлити педагогічні та організаційно-методологічні основи екологізації освітнього процесу, процедуру виконання й об’єктивації наукових досліджень в галузі для розвитку нового екологічного мислення та свідомості.</w:t>
      </w:r>
    </w:p>
    <w:p w:rsidR="00461212" w:rsidRPr="00770B80" w:rsidRDefault="00461212" w:rsidP="00770B80">
      <w:pPr>
        <w:pStyle w:val="1"/>
        <w:tabs>
          <w:tab w:val="left" w:pos="993"/>
        </w:tabs>
        <w:spacing w:after="0" w:line="240" w:lineRule="auto"/>
        <w:ind w:left="567" w:firstLine="720"/>
        <w:jc w:val="both"/>
        <w:rPr>
          <w:rFonts w:ascii="Times New Roman" w:hAnsi="Times New Roman"/>
          <w:sz w:val="24"/>
          <w:szCs w:val="24"/>
        </w:rPr>
      </w:pPr>
      <w:r w:rsidRPr="00770B80">
        <w:rPr>
          <w:rFonts w:ascii="Times New Roman" w:hAnsi="Times New Roman"/>
          <w:b/>
          <w:sz w:val="24"/>
          <w:szCs w:val="24"/>
        </w:rPr>
        <w:t>І</w:t>
      </w:r>
      <w:r w:rsidRPr="00770B80">
        <w:rPr>
          <w:rFonts w:ascii="Times New Roman" w:hAnsi="Times New Roman"/>
          <w:b/>
          <w:sz w:val="24"/>
          <w:szCs w:val="24"/>
          <w:lang w:val="en-US"/>
        </w:rPr>
        <w:t>V</w:t>
      </w:r>
      <w:r w:rsidRPr="00770B80">
        <w:rPr>
          <w:rFonts w:ascii="Times New Roman" w:hAnsi="Times New Roman"/>
          <w:b/>
          <w:sz w:val="24"/>
          <w:szCs w:val="24"/>
        </w:rPr>
        <w:t xml:space="preserve">. Основні результати навчання та </w:t>
      </w:r>
      <w:r w:rsidRPr="00770B80">
        <w:rPr>
          <w:rFonts w:ascii="Times New Roman" w:hAnsi="Times New Roman"/>
          <w:b/>
          <w:color w:val="000000"/>
          <w:sz w:val="24"/>
          <w:szCs w:val="24"/>
        </w:rPr>
        <w:t>компетенції,</w:t>
      </w:r>
      <w:r w:rsidRPr="00770B80">
        <w:rPr>
          <w:rFonts w:ascii="Times New Roman" w:hAnsi="Times New Roman"/>
          <w:b/>
          <w:sz w:val="24"/>
          <w:szCs w:val="24"/>
        </w:rPr>
        <w:t xml:space="preserve"> які вони формують.</w:t>
      </w:r>
    </w:p>
    <w:p w:rsidR="00461212" w:rsidRPr="00770B80" w:rsidRDefault="00461212" w:rsidP="00770B80">
      <w:pPr>
        <w:pStyle w:val="1"/>
        <w:tabs>
          <w:tab w:val="left" w:pos="993"/>
        </w:tabs>
        <w:spacing w:after="0" w:line="240" w:lineRule="auto"/>
        <w:ind w:left="0" w:firstLine="567"/>
        <w:jc w:val="both"/>
        <w:rPr>
          <w:rFonts w:ascii="Times New Roman" w:hAnsi="Times New Roman"/>
          <w:i/>
          <w:sz w:val="24"/>
          <w:szCs w:val="24"/>
        </w:rPr>
      </w:pPr>
      <w:r w:rsidRPr="00770B80">
        <w:rPr>
          <w:rFonts w:ascii="Times New Roman" w:hAnsi="Times New Roman"/>
          <w:i/>
          <w:sz w:val="24"/>
          <w:szCs w:val="24"/>
        </w:rPr>
        <w:t>Компетенції:</w:t>
      </w:r>
    </w:p>
    <w:p w:rsidR="00461212" w:rsidRPr="00770B80" w:rsidRDefault="00461212" w:rsidP="00770B80">
      <w:pPr>
        <w:pStyle w:val="a8"/>
        <w:numPr>
          <w:ilvl w:val="0"/>
          <w:numId w:val="20"/>
        </w:numPr>
        <w:tabs>
          <w:tab w:val="clear" w:pos="786"/>
          <w:tab w:val="left" w:pos="360"/>
        </w:tabs>
        <w:spacing w:after="0"/>
        <w:ind w:left="360"/>
        <w:jc w:val="both"/>
        <w:rPr>
          <w:rFonts w:cs="Times-Roman"/>
          <w:lang w:val="ru-RU"/>
        </w:rPr>
      </w:pPr>
      <w:r w:rsidRPr="00770B80">
        <w:rPr>
          <w:rFonts w:cs="Times-Roman"/>
          <w:lang w:val="ru-RU"/>
        </w:rPr>
        <w:t>Мати уявлення про завдання та принципи екологічної освіти, про основні положення закону «Про вищу освіту» та місце фахівця-еколога в адміністративно-господарській системі держави;</w:t>
      </w:r>
    </w:p>
    <w:p w:rsidR="00461212" w:rsidRPr="00770B80" w:rsidRDefault="00461212" w:rsidP="00770B80">
      <w:pPr>
        <w:pStyle w:val="1"/>
        <w:numPr>
          <w:ilvl w:val="0"/>
          <w:numId w:val="20"/>
        </w:numPr>
        <w:tabs>
          <w:tab w:val="clear" w:pos="786"/>
          <w:tab w:val="left" w:pos="0"/>
          <w:tab w:val="left" w:pos="360"/>
          <w:tab w:val="left" w:pos="851"/>
        </w:tabs>
        <w:spacing w:after="0" w:line="240" w:lineRule="auto"/>
        <w:ind w:left="360"/>
        <w:jc w:val="both"/>
        <w:rPr>
          <w:rFonts w:ascii="Times New Roman" w:hAnsi="Times New Roman"/>
          <w:sz w:val="24"/>
          <w:szCs w:val="24"/>
        </w:rPr>
      </w:pPr>
      <w:r w:rsidRPr="00770B80">
        <w:rPr>
          <w:rFonts w:ascii="Times New Roman" w:hAnsi="Times New Roman"/>
          <w:sz w:val="24"/>
          <w:szCs w:val="24"/>
          <w:lang w:val="ru-RU"/>
        </w:rPr>
        <w:t>З</w:t>
      </w:r>
      <w:r w:rsidRPr="00770B80">
        <w:rPr>
          <w:rFonts w:ascii="Times New Roman" w:hAnsi="Times New Roman"/>
          <w:sz w:val="24"/>
          <w:szCs w:val="24"/>
        </w:rPr>
        <w:t>датність поєднувати теоретичні та практичні аспекти культури в процесі діяльності людини та суспільства.</w:t>
      </w:r>
    </w:p>
    <w:p w:rsidR="00461212" w:rsidRPr="00770B80" w:rsidRDefault="00461212" w:rsidP="00770B80">
      <w:pPr>
        <w:pStyle w:val="1"/>
        <w:numPr>
          <w:ilvl w:val="0"/>
          <w:numId w:val="20"/>
        </w:numPr>
        <w:tabs>
          <w:tab w:val="clear" w:pos="786"/>
          <w:tab w:val="left" w:pos="0"/>
          <w:tab w:val="left" w:pos="360"/>
          <w:tab w:val="left" w:pos="851"/>
        </w:tabs>
        <w:spacing w:after="0" w:line="240" w:lineRule="auto"/>
        <w:ind w:left="360"/>
        <w:jc w:val="both"/>
        <w:rPr>
          <w:rFonts w:ascii="Times New Roman" w:hAnsi="Times New Roman"/>
          <w:sz w:val="24"/>
          <w:szCs w:val="24"/>
        </w:rPr>
      </w:pPr>
      <w:r w:rsidRPr="00770B80">
        <w:rPr>
          <w:rFonts w:ascii="Times New Roman" w:hAnsi="Times New Roman"/>
          <w:sz w:val="24"/>
          <w:szCs w:val="24"/>
        </w:rPr>
        <w:t xml:space="preserve">Здатність до опанування міжнародного та вітчизняного досвіду вирішення регіональних та транскордонних екологічних проблем. </w:t>
      </w:r>
    </w:p>
    <w:p w:rsidR="00461212" w:rsidRPr="00770B80" w:rsidRDefault="00461212" w:rsidP="00770B80">
      <w:pPr>
        <w:pStyle w:val="1"/>
        <w:numPr>
          <w:ilvl w:val="0"/>
          <w:numId w:val="20"/>
        </w:numPr>
        <w:tabs>
          <w:tab w:val="clear" w:pos="786"/>
          <w:tab w:val="left" w:pos="0"/>
          <w:tab w:val="left" w:pos="360"/>
          <w:tab w:val="left" w:pos="851"/>
        </w:tabs>
        <w:spacing w:after="0" w:line="240" w:lineRule="auto"/>
        <w:ind w:left="360"/>
        <w:jc w:val="both"/>
        <w:rPr>
          <w:rFonts w:ascii="Times New Roman" w:hAnsi="Times New Roman"/>
          <w:sz w:val="24"/>
          <w:szCs w:val="24"/>
        </w:rPr>
      </w:pPr>
      <w:r w:rsidRPr="00770B80">
        <w:rPr>
          <w:rFonts w:ascii="Times New Roman" w:hAnsi="Times New Roman"/>
          <w:sz w:val="24"/>
          <w:szCs w:val="24"/>
        </w:rPr>
        <w:t>Здатність до участі в управлінні природоохоронними діями та/або екологічними проектами.</w:t>
      </w:r>
    </w:p>
    <w:p w:rsidR="00461212" w:rsidRPr="00770B80" w:rsidRDefault="00461212" w:rsidP="00770B80">
      <w:pPr>
        <w:pStyle w:val="1"/>
        <w:tabs>
          <w:tab w:val="left" w:pos="993"/>
        </w:tabs>
        <w:spacing w:after="0" w:line="240" w:lineRule="auto"/>
        <w:ind w:left="0" w:firstLine="567"/>
        <w:jc w:val="both"/>
        <w:rPr>
          <w:rFonts w:ascii="Times New Roman" w:hAnsi="Times New Roman"/>
          <w:i/>
          <w:sz w:val="24"/>
          <w:szCs w:val="24"/>
        </w:rPr>
      </w:pPr>
      <w:r w:rsidRPr="00770B80">
        <w:rPr>
          <w:rFonts w:ascii="Times New Roman" w:hAnsi="Times New Roman"/>
          <w:i/>
          <w:sz w:val="24"/>
          <w:szCs w:val="24"/>
        </w:rPr>
        <w:t>Результати навчання:</w:t>
      </w:r>
    </w:p>
    <w:p w:rsidR="00461212" w:rsidRPr="00770B80" w:rsidRDefault="00461212" w:rsidP="00770B80">
      <w:pPr>
        <w:pStyle w:val="1"/>
        <w:numPr>
          <w:ilvl w:val="0"/>
          <w:numId w:val="21"/>
        </w:numPr>
        <w:tabs>
          <w:tab w:val="clear" w:pos="927"/>
        </w:tabs>
        <w:spacing w:after="0" w:line="240" w:lineRule="auto"/>
        <w:ind w:left="360"/>
        <w:jc w:val="both"/>
        <w:rPr>
          <w:rFonts w:ascii="Times New Roman" w:hAnsi="Times New Roman"/>
          <w:sz w:val="24"/>
          <w:szCs w:val="24"/>
        </w:rPr>
      </w:pPr>
      <w:r w:rsidRPr="00770B80">
        <w:rPr>
          <w:rFonts w:ascii="Times New Roman" w:hAnsi="Times New Roman"/>
          <w:sz w:val="24"/>
          <w:szCs w:val="24"/>
        </w:rPr>
        <w:t xml:space="preserve">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 </w:t>
      </w:r>
    </w:p>
    <w:p w:rsidR="00461212" w:rsidRPr="00770B80" w:rsidRDefault="00461212" w:rsidP="00770B80">
      <w:pPr>
        <w:pStyle w:val="1"/>
        <w:numPr>
          <w:ilvl w:val="0"/>
          <w:numId w:val="21"/>
        </w:numPr>
        <w:tabs>
          <w:tab w:val="clear" w:pos="927"/>
        </w:tabs>
        <w:spacing w:after="0" w:line="240" w:lineRule="auto"/>
        <w:ind w:left="360"/>
        <w:jc w:val="both"/>
        <w:rPr>
          <w:rFonts w:ascii="Times New Roman" w:hAnsi="Times New Roman"/>
          <w:sz w:val="24"/>
          <w:szCs w:val="24"/>
        </w:rPr>
      </w:pPr>
      <w:r w:rsidRPr="00770B80">
        <w:rPr>
          <w:rFonts w:ascii="Times New Roman" w:hAnsi="Times New Roman"/>
          <w:sz w:val="24"/>
          <w:szCs w:val="24"/>
        </w:rPr>
        <w:t>Розв’язувати проблеми у сфері захисту навколишнього середовища із застосуванням інноваційних підходів та міжнародного і вітчизняного досвіду.</w:t>
      </w:r>
    </w:p>
    <w:p w:rsidR="00461212" w:rsidRPr="00770B80" w:rsidRDefault="00461212" w:rsidP="00770B80">
      <w:pPr>
        <w:pStyle w:val="1"/>
        <w:numPr>
          <w:ilvl w:val="0"/>
          <w:numId w:val="21"/>
        </w:numPr>
        <w:tabs>
          <w:tab w:val="clear" w:pos="927"/>
        </w:tabs>
        <w:spacing w:after="0" w:line="240" w:lineRule="auto"/>
        <w:ind w:left="360"/>
        <w:jc w:val="both"/>
        <w:rPr>
          <w:rFonts w:ascii="Times New Roman" w:hAnsi="Times New Roman"/>
          <w:sz w:val="24"/>
          <w:szCs w:val="24"/>
        </w:rPr>
      </w:pPr>
      <w:r w:rsidRPr="00770B80">
        <w:rPr>
          <w:rFonts w:ascii="Times New Roman" w:hAnsi="Times New Roman"/>
          <w:sz w:val="24"/>
          <w:szCs w:val="24"/>
        </w:rPr>
        <w:t>Демонструвати навички оцінювання непередбачуваних екологічних проблем і обдуманого вибору шляхів їх вирішення.</w:t>
      </w:r>
    </w:p>
    <w:p w:rsidR="00461212" w:rsidRPr="00770B80" w:rsidRDefault="00461212" w:rsidP="00770B80">
      <w:pPr>
        <w:pStyle w:val="1"/>
        <w:numPr>
          <w:ilvl w:val="0"/>
          <w:numId w:val="21"/>
        </w:numPr>
        <w:tabs>
          <w:tab w:val="clear" w:pos="927"/>
        </w:tabs>
        <w:spacing w:after="0" w:line="240" w:lineRule="auto"/>
        <w:ind w:left="360"/>
        <w:jc w:val="both"/>
        <w:rPr>
          <w:rFonts w:ascii="Times New Roman" w:hAnsi="Times New Roman"/>
          <w:sz w:val="24"/>
          <w:szCs w:val="24"/>
        </w:rPr>
      </w:pPr>
      <w:r w:rsidRPr="00770B80">
        <w:rPr>
          <w:rFonts w:ascii="Times New Roman" w:hAnsi="Times New Roman"/>
          <w:sz w:val="24"/>
          <w:szCs w:val="24"/>
        </w:rPr>
        <w:t>Формувати ефективні комунікаційні стратегії з метою донесення ідей, проблем, рішень та власного досвіду в сфері екології.</w:t>
      </w:r>
    </w:p>
    <w:p w:rsidR="00461212" w:rsidRPr="00770B80" w:rsidRDefault="00461212" w:rsidP="00770B80">
      <w:pPr>
        <w:pStyle w:val="1"/>
        <w:numPr>
          <w:ilvl w:val="0"/>
          <w:numId w:val="21"/>
        </w:numPr>
        <w:tabs>
          <w:tab w:val="clear" w:pos="927"/>
        </w:tabs>
        <w:spacing w:after="0" w:line="240" w:lineRule="auto"/>
        <w:ind w:left="360"/>
        <w:jc w:val="both"/>
        <w:rPr>
          <w:rFonts w:ascii="Times New Roman" w:hAnsi="Times New Roman"/>
          <w:sz w:val="24"/>
          <w:szCs w:val="24"/>
        </w:rPr>
      </w:pPr>
      <w:r w:rsidRPr="00770B80">
        <w:rPr>
          <w:rFonts w:ascii="Times New Roman" w:hAnsi="Times New Roman"/>
          <w:sz w:val="24"/>
          <w:szCs w:val="24"/>
        </w:rPr>
        <w:t>Пояснювати соціальні, економічні та політичні наслідки впровадження екологічних проектів.</w:t>
      </w:r>
    </w:p>
    <w:p w:rsidR="00461212" w:rsidRPr="00770B80" w:rsidRDefault="00461212" w:rsidP="00770B80">
      <w:pPr>
        <w:pStyle w:val="1"/>
        <w:tabs>
          <w:tab w:val="left" w:pos="284"/>
          <w:tab w:val="left" w:pos="851"/>
        </w:tabs>
        <w:spacing w:after="0" w:line="240" w:lineRule="auto"/>
        <w:ind w:left="567"/>
        <w:jc w:val="both"/>
        <w:rPr>
          <w:rFonts w:ascii="Times New Roman" w:hAnsi="Times New Roman"/>
          <w:sz w:val="24"/>
          <w:szCs w:val="24"/>
        </w:rPr>
      </w:pPr>
      <w:r w:rsidRPr="00770B80">
        <w:rPr>
          <w:rFonts w:ascii="Times New Roman" w:hAnsi="Times New Roman"/>
          <w:b/>
          <w:sz w:val="24"/>
          <w:szCs w:val="24"/>
          <w:lang w:val="en-US"/>
        </w:rPr>
        <w:t>V</w:t>
      </w:r>
      <w:r w:rsidRPr="00770B80">
        <w:rPr>
          <w:rFonts w:ascii="Times New Roman" w:hAnsi="Times New Roman"/>
          <w:b/>
          <w:sz w:val="24"/>
          <w:szCs w:val="24"/>
          <w:lang w:val="ru-RU"/>
        </w:rPr>
        <w:t xml:space="preserve">. </w:t>
      </w:r>
      <w:r w:rsidRPr="00770B80">
        <w:rPr>
          <w:rFonts w:ascii="Times New Roman" w:hAnsi="Times New Roman"/>
          <w:b/>
          <w:sz w:val="24"/>
          <w:szCs w:val="24"/>
        </w:rPr>
        <w:t>Короткий зміст дисципліни.</w:t>
      </w:r>
    </w:p>
    <w:p w:rsidR="00461212" w:rsidRPr="00770B80" w:rsidRDefault="00461212" w:rsidP="00770B80">
      <w:pPr>
        <w:tabs>
          <w:tab w:val="left" w:pos="180"/>
        </w:tabs>
        <w:spacing w:after="0" w:line="240" w:lineRule="auto"/>
        <w:ind w:firstLine="720"/>
        <w:jc w:val="both"/>
        <w:rPr>
          <w:rFonts w:ascii="Times New Roman" w:hAnsi="Times New Roman"/>
          <w:sz w:val="24"/>
          <w:szCs w:val="24"/>
        </w:rPr>
      </w:pPr>
      <w:r w:rsidRPr="00770B80">
        <w:rPr>
          <w:rFonts w:ascii="Times New Roman" w:hAnsi="Times New Roman"/>
          <w:b/>
          <w:sz w:val="24"/>
          <w:szCs w:val="24"/>
        </w:rPr>
        <w:t>Тема 1.</w:t>
      </w:r>
      <w:r w:rsidRPr="00770B80">
        <w:rPr>
          <w:rFonts w:ascii="Times New Roman" w:hAnsi="Times New Roman"/>
          <w:sz w:val="24"/>
          <w:szCs w:val="24"/>
        </w:rPr>
        <w:t xml:space="preserve"> </w:t>
      </w:r>
      <w:r w:rsidRPr="00770B80">
        <w:rPr>
          <w:rFonts w:ascii="Times New Roman" w:hAnsi="Times New Roman"/>
          <w:b/>
          <w:sz w:val="24"/>
          <w:szCs w:val="24"/>
        </w:rPr>
        <w:t xml:space="preserve">Становлення й розвиток екологічної освіти й науки </w:t>
      </w:r>
      <w:r w:rsidRPr="00770B80">
        <w:rPr>
          <w:rFonts w:ascii="Times New Roman" w:hAnsi="Times New Roman"/>
          <w:sz w:val="24"/>
          <w:szCs w:val="24"/>
        </w:rPr>
        <w:t xml:space="preserve">Актуальність екологічної освіти і виховання як наукової дисципліни. Об’єкт, предмет, мета і завдання. Формальна і неформальна екологічна освіта і виховання. Формальна екологічна освіта і виховання. Екологічна освіта і виховання дошкільнят, учнів початкової, середньої й старшої ЗОШ: шкільна і позаурочна робота. Позашкільна екологічна освіта і виховання. </w:t>
      </w:r>
      <w:r w:rsidRPr="00770B80">
        <w:rPr>
          <w:rFonts w:ascii="Times New Roman" w:hAnsi="Times New Roman"/>
          <w:sz w:val="24"/>
          <w:szCs w:val="24"/>
        </w:rPr>
        <w:lastRenderedPageBreak/>
        <w:t>Екологічна освіта і виховання:</w:t>
      </w:r>
      <w:r w:rsidRPr="00770B80">
        <w:rPr>
          <w:rFonts w:ascii="Times New Roman" w:hAnsi="Times New Roman"/>
          <w:b/>
          <w:sz w:val="24"/>
          <w:szCs w:val="24"/>
        </w:rPr>
        <w:t xml:space="preserve"> </w:t>
      </w:r>
      <w:r w:rsidRPr="00770B80">
        <w:rPr>
          <w:rFonts w:ascii="Times New Roman" w:hAnsi="Times New Roman"/>
          <w:sz w:val="24"/>
          <w:szCs w:val="24"/>
        </w:rPr>
        <w:t>професійно-технічна освіта, вища школа. Післядипломна екологічна освіта. Неформальна екологічна освіта і виховання</w:t>
      </w:r>
    </w:p>
    <w:p w:rsidR="00461212" w:rsidRPr="00770B80" w:rsidRDefault="00461212" w:rsidP="00770B80">
      <w:pPr>
        <w:tabs>
          <w:tab w:val="left" w:pos="709"/>
          <w:tab w:val="left" w:pos="851"/>
        </w:tabs>
        <w:spacing w:after="0" w:line="240" w:lineRule="auto"/>
        <w:ind w:firstLine="720"/>
        <w:jc w:val="both"/>
        <w:rPr>
          <w:rFonts w:ascii="Times New Roman" w:hAnsi="Times New Roman"/>
          <w:b/>
          <w:sz w:val="24"/>
          <w:szCs w:val="24"/>
        </w:rPr>
      </w:pPr>
      <w:r w:rsidRPr="00770B80">
        <w:rPr>
          <w:rFonts w:ascii="Times New Roman" w:hAnsi="Times New Roman"/>
          <w:sz w:val="24"/>
          <w:szCs w:val="24"/>
        </w:rPr>
        <w:t>Становлення екологічної освіти і виховання: історична розвідка минулого і сучасного стану екологізації суспільства і гармонізації взаємовідносин у системі «людина-природа» як результат екологічної освіти і виховання.</w:t>
      </w:r>
      <w:r w:rsidR="00D0403A">
        <w:rPr>
          <w:rFonts w:ascii="Times New Roman" w:hAnsi="Times New Roman"/>
          <w:sz w:val="24"/>
          <w:szCs w:val="24"/>
        </w:rPr>
        <w:t xml:space="preserve"> Н</w:t>
      </w:r>
      <w:r w:rsidRPr="00770B80">
        <w:rPr>
          <w:rFonts w:ascii="Times New Roman" w:hAnsi="Times New Roman"/>
          <w:sz w:val="24"/>
          <w:szCs w:val="24"/>
        </w:rPr>
        <w:t>аукові дослідження в галузі, їх роль і місце.</w:t>
      </w:r>
    </w:p>
    <w:p w:rsidR="00461212" w:rsidRPr="00770B80" w:rsidRDefault="00461212" w:rsidP="00770B80">
      <w:pPr>
        <w:spacing w:after="0" w:line="240" w:lineRule="auto"/>
        <w:ind w:firstLine="720"/>
        <w:jc w:val="both"/>
        <w:rPr>
          <w:rFonts w:ascii="Times New Roman" w:hAnsi="Times New Roman"/>
          <w:sz w:val="24"/>
          <w:szCs w:val="24"/>
        </w:rPr>
      </w:pPr>
      <w:r w:rsidRPr="00770B80">
        <w:rPr>
          <w:rFonts w:ascii="Times New Roman" w:hAnsi="Times New Roman"/>
          <w:b/>
          <w:sz w:val="24"/>
          <w:szCs w:val="24"/>
        </w:rPr>
        <w:t xml:space="preserve">Тема 2. Філософські, соціальні й психологічні аспекти екологічної освіти і науки. </w:t>
      </w:r>
      <w:r w:rsidRPr="00770B80">
        <w:rPr>
          <w:rFonts w:ascii="Times New Roman" w:hAnsi="Times New Roman"/>
          <w:sz w:val="24"/>
          <w:szCs w:val="24"/>
        </w:rPr>
        <w:t>Філософсько-етичні, соціальні, релігійні світоглядні засади у розвитку екологічної освіти і виховання. Концептуальні підходи наукового контенту в екологічному вимірі. Значення екологічної освіти в суспільному розвитку.. Просвітництво як передумова екологізації суспільства</w:t>
      </w:r>
      <w:r w:rsidRPr="00770B80">
        <w:rPr>
          <w:rFonts w:ascii="Times New Roman" w:hAnsi="Times New Roman"/>
          <w:b/>
          <w:sz w:val="24"/>
          <w:szCs w:val="24"/>
        </w:rPr>
        <w:t>.</w:t>
      </w:r>
      <w:r w:rsidRPr="00770B80">
        <w:rPr>
          <w:rFonts w:ascii="Times New Roman" w:hAnsi="Times New Roman"/>
          <w:sz w:val="24"/>
          <w:szCs w:val="24"/>
        </w:rPr>
        <w:t xml:space="preserve"> Просвітницька діяльність як передумова екологізації суспільства. Екологічна освіта для дорослого населення – основа екологізації галузей народного господарства: виробництва, АПК, ПЕК, ЖКГ.</w:t>
      </w:r>
    </w:p>
    <w:p w:rsidR="00461212" w:rsidRPr="00770B80" w:rsidRDefault="00461212" w:rsidP="00770B80">
      <w:pPr>
        <w:tabs>
          <w:tab w:val="left" w:pos="180"/>
        </w:tabs>
        <w:spacing w:after="0" w:line="240" w:lineRule="auto"/>
        <w:ind w:firstLine="720"/>
        <w:jc w:val="both"/>
        <w:rPr>
          <w:rFonts w:ascii="Times New Roman" w:hAnsi="Times New Roman"/>
          <w:sz w:val="24"/>
          <w:szCs w:val="24"/>
        </w:rPr>
      </w:pPr>
      <w:r w:rsidRPr="00770B80">
        <w:rPr>
          <w:rFonts w:ascii="Times New Roman" w:hAnsi="Times New Roman"/>
          <w:b/>
          <w:sz w:val="24"/>
          <w:szCs w:val="24"/>
        </w:rPr>
        <w:t>Тема 3.</w:t>
      </w:r>
      <w:r w:rsidRPr="00770B80">
        <w:rPr>
          <w:rFonts w:ascii="Times New Roman" w:hAnsi="Times New Roman"/>
          <w:sz w:val="24"/>
          <w:szCs w:val="24"/>
        </w:rPr>
        <w:t xml:space="preserve"> </w:t>
      </w:r>
      <w:r w:rsidRPr="00770B80">
        <w:rPr>
          <w:rFonts w:ascii="Times New Roman" w:hAnsi="Times New Roman"/>
          <w:b/>
          <w:bCs/>
          <w:sz w:val="24"/>
          <w:szCs w:val="24"/>
        </w:rPr>
        <w:t>Екологічна освіта і виховання: світовий досвід</w:t>
      </w:r>
      <w:r w:rsidRPr="00770B80">
        <w:rPr>
          <w:rFonts w:ascii="Times New Roman" w:hAnsi="Times New Roman"/>
          <w:sz w:val="24"/>
          <w:szCs w:val="24"/>
        </w:rPr>
        <w:t>. Порівняльна характеристика системи екологізації освіти різних країн. Наукові здобутки в галузі екології зарубіжних країн. ознайомитися з основними поняттями, етапами розвитку екологічної освіти, вивчити основні концептуальні підходи, принципи екологічної освіти  за кордоном, осмислити роль екологізації освіти як передумови становлення гармонійно розвиненої особистості, висвітлити педагогічні та організаційно-методологічні основи екологізації освітнього процесу</w:t>
      </w:r>
    </w:p>
    <w:p w:rsidR="00461212" w:rsidRPr="00770B80" w:rsidRDefault="00461212" w:rsidP="00770B80">
      <w:pPr>
        <w:tabs>
          <w:tab w:val="left" w:pos="180"/>
        </w:tabs>
        <w:spacing w:after="0" w:line="240" w:lineRule="auto"/>
        <w:ind w:firstLine="720"/>
        <w:jc w:val="both"/>
        <w:rPr>
          <w:rFonts w:ascii="Times New Roman" w:hAnsi="Times New Roman"/>
          <w:sz w:val="24"/>
          <w:szCs w:val="24"/>
        </w:rPr>
      </w:pPr>
      <w:r w:rsidRPr="00770B80">
        <w:rPr>
          <w:rFonts w:ascii="Times New Roman" w:hAnsi="Times New Roman"/>
          <w:b/>
          <w:sz w:val="24"/>
          <w:szCs w:val="24"/>
        </w:rPr>
        <w:t xml:space="preserve">Тема 4. </w:t>
      </w:r>
      <w:r w:rsidRPr="00770B80">
        <w:rPr>
          <w:rFonts w:ascii="Times New Roman" w:hAnsi="Times New Roman"/>
          <w:b/>
          <w:bCs/>
          <w:sz w:val="24"/>
          <w:szCs w:val="24"/>
        </w:rPr>
        <w:t>Екологічна освіта і виховання в Україні.</w:t>
      </w:r>
      <w:r w:rsidRPr="00770B80">
        <w:rPr>
          <w:rFonts w:ascii="Times New Roman" w:hAnsi="Times New Roman"/>
          <w:sz w:val="24"/>
          <w:szCs w:val="24"/>
        </w:rPr>
        <w:t xml:space="preserve"> Концепція екологічної освіти в Україні. Принципи екологічної освіти. Роль громадських організацій в системі екологічної освіти і виховання дитячого і дорослого населення. Екологічна освіта і здоров’я людини.</w:t>
      </w:r>
    </w:p>
    <w:p w:rsidR="00461212" w:rsidRPr="00770B80" w:rsidRDefault="00461212" w:rsidP="00770B80">
      <w:pPr>
        <w:spacing w:after="0" w:line="240" w:lineRule="auto"/>
        <w:ind w:firstLine="720"/>
        <w:jc w:val="both"/>
        <w:rPr>
          <w:rFonts w:ascii="Times New Roman" w:hAnsi="Times New Roman"/>
          <w:sz w:val="24"/>
          <w:szCs w:val="24"/>
        </w:rPr>
      </w:pPr>
      <w:r w:rsidRPr="00770B80">
        <w:rPr>
          <w:rFonts w:ascii="Times New Roman" w:hAnsi="Times New Roman"/>
          <w:b/>
          <w:sz w:val="24"/>
          <w:szCs w:val="24"/>
        </w:rPr>
        <w:t>Тема 5. Екологізація суспільства.</w:t>
      </w:r>
      <w:r w:rsidRPr="00770B80">
        <w:rPr>
          <w:rFonts w:ascii="Times New Roman" w:hAnsi="Times New Roman"/>
          <w:sz w:val="24"/>
          <w:szCs w:val="24"/>
        </w:rPr>
        <w:t xml:space="preserve"> Екологізація людей, свідомості, мотивів і відтворення мотивів екологізації. Ресурсо- та енергозберігаючі і маловідходні технології. Напрямки розробки маловідходних технологій. Напрямки вдосконалення виробничих процесів, технологій і апаратів. Екологічна освіта і виховання та стратегії сталого (збалансованого) розвитку. Основні тенденції та актуальні проблеми екологічної освіти і виховання, напрямки наукових розробок в галузі.</w:t>
      </w:r>
    </w:p>
    <w:p w:rsidR="00461212" w:rsidRPr="00ED239E" w:rsidRDefault="00461212" w:rsidP="001E4AA5">
      <w:pPr>
        <w:pStyle w:val="1"/>
        <w:numPr>
          <w:ilvl w:val="0"/>
          <w:numId w:val="19"/>
        </w:numPr>
        <w:tabs>
          <w:tab w:val="left" w:pos="851"/>
        </w:tabs>
        <w:spacing w:after="0" w:line="240" w:lineRule="auto"/>
        <w:ind w:left="0" w:firstLine="720"/>
        <w:jc w:val="both"/>
        <w:rPr>
          <w:rFonts w:ascii="Times New Roman" w:hAnsi="Times New Roman"/>
          <w:b/>
          <w:sz w:val="24"/>
          <w:szCs w:val="24"/>
        </w:rPr>
      </w:pPr>
      <w:r w:rsidRPr="00ED239E">
        <w:rPr>
          <w:rFonts w:ascii="Times New Roman" w:hAnsi="Times New Roman"/>
          <w:b/>
          <w:sz w:val="24"/>
          <w:szCs w:val="24"/>
        </w:rPr>
        <w:t xml:space="preserve">Назва кафедри та викладацький склад, який буде забезпечувати викладання курсу. </w:t>
      </w:r>
      <w:r w:rsidRPr="00ED239E">
        <w:rPr>
          <w:rFonts w:ascii="Times New Roman" w:hAnsi="Times New Roman"/>
          <w:sz w:val="24"/>
          <w:szCs w:val="24"/>
        </w:rPr>
        <w:t>Кафедра екології факультету природничо-географічної освіти та екології: доцент</w:t>
      </w:r>
      <w:r w:rsidRPr="00ED239E">
        <w:rPr>
          <w:rFonts w:ascii="Times New Roman" w:hAnsi="Times New Roman"/>
          <w:sz w:val="24"/>
          <w:szCs w:val="24"/>
          <w:lang w:val="ru-RU"/>
        </w:rPr>
        <w:t xml:space="preserve"> </w:t>
      </w:r>
      <w:r w:rsidRPr="00ED239E">
        <w:rPr>
          <w:rFonts w:ascii="Times New Roman" w:hAnsi="Times New Roman"/>
          <w:sz w:val="24"/>
          <w:szCs w:val="24"/>
        </w:rPr>
        <w:t>Лазебна О.М..</w:t>
      </w:r>
    </w:p>
    <w:p w:rsidR="00461212" w:rsidRPr="00ED239E" w:rsidRDefault="00461212" w:rsidP="001E4AA5">
      <w:pPr>
        <w:pStyle w:val="1"/>
        <w:numPr>
          <w:ilvl w:val="0"/>
          <w:numId w:val="19"/>
        </w:numPr>
        <w:tabs>
          <w:tab w:val="left" w:pos="851"/>
        </w:tabs>
        <w:spacing w:after="0" w:line="240" w:lineRule="auto"/>
        <w:ind w:left="0" w:firstLine="720"/>
        <w:jc w:val="both"/>
        <w:rPr>
          <w:rFonts w:ascii="Times New Roman" w:hAnsi="Times New Roman"/>
          <w:b/>
          <w:sz w:val="24"/>
          <w:szCs w:val="24"/>
        </w:rPr>
      </w:pPr>
      <w:r w:rsidRPr="00ED239E">
        <w:rPr>
          <w:rFonts w:ascii="Times New Roman" w:hAnsi="Times New Roman"/>
          <w:b/>
          <w:sz w:val="24"/>
          <w:szCs w:val="24"/>
        </w:rPr>
        <w:t>Обсяги навчального навантаження та терміни викладання курсу.</w:t>
      </w:r>
    </w:p>
    <w:p w:rsidR="00461212" w:rsidRPr="00ED239E" w:rsidRDefault="00461212" w:rsidP="001E4AA5">
      <w:pPr>
        <w:pStyle w:val="1"/>
        <w:tabs>
          <w:tab w:val="left" w:pos="851"/>
        </w:tabs>
        <w:spacing w:after="0" w:line="240" w:lineRule="auto"/>
        <w:ind w:left="0" w:firstLine="284"/>
        <w:jc w:val="both"/>
        <w:rPr>
          <w:rFonts w:ascii="Times New Roman" w:hAnsi="Times New Roman"/>
          <w:b/>
          <w:sz w:val="24"/>
          <w:szCs w:val="24"/>
        </w:rPr>
      </w:pPr>
      <w:r w:rsidRPr="00ED239E">
        <w:rPr>
          <w:rFonts w:ascii="Times New Roman" w:hAnsi="Times New Roman"/>
          <w:sz w:val="24"/>
          <w:szCs w:val="24"/>
        </w:rPr>
        <w:t xml:space="preserve">На вивчення дисципліни відводиться </w:t>
      </w:r>
      <w:r>
        <w:rPr>
          <w:rFonts w:ascii="Times New Roman" w:hAnsi="Times New Roman"/>
          <w:sz w:val="24"/>
          <w:szCs w:val="24"/>
        </w:rPr>
        <w:t>90</w:t>
      </w:r>
      <w:r w:rsidRPr="00ED239E">
        <w:rPr>
          <w:rFonts w:ascii="Times New Roman" w:hAnsi="Times New Roman"/>
          <w:sz w:val="24"/>
          <w:szCs w:val="24"/>
        </w:rPr>
        <w:t xml:space="preserve"> години (</w:t>
      </w:r>
      <w:r>
        <w:rPr>
          <w:rFonts w:ascii="Times New Roman" w:hAnsi="Times New Roman"/>
          <w:sz w:val="24"/>
          <w:szCs w:val="24"/>
        </w:rPr>
        <w:t>3</w:t>
      </w:r>
      <w:r w:rsidRPr="00ED239E">
        <w:rPr>
          <w:rFonts w:ascii="Times New Roman" w:hAnsi="Times New Roman"/>
          <w:sz w:val="24"/>
          <w:szCs w:val="24"/>
        </w:rPr>
        <w:t xml:space="preserve"> кредити ЄКТС), з яких: лекційних – </w:t>
      </w:r>
      <w:r>
        <w:rPr>
          <w:rFonts w:ascii="Times New Roman" w:hAnsi="Times New Roman"/>
          <w:sz w:val="24"/>
          <w:szCs w:val="24"/>
        </w:rPr>
        <w:t>17</w:t>
      </w:r>
      <w:r w:rsidRPr="00ED239E">
        <w:rPr>
          <w:rFonts w:ascii="Times New Roman" w:hAnsi="Times New Roman"/>
          <w:sz w:val="24"/>
          <w:szCs w:val="24"/>
        </w:rPr>
        <w:t xml:space="preserve"> год., практичних – </w:t>
      </w:r>
      <w:r>
        <w:rPr>
          <w:rFonts w:ascii="Times New Roman" w:hAnsi="Times New Roman"/>
          <w:sz w:val="24"/>
          <w:szCs w:val="24"/>
        </w:rPr>
        <w:t>17</w:t>
      </w:r>
      <w:r w:rsidRPr="00ED239E">
        <w:rPr>
          <w:rFonts w:ascii="Times New Roman" w:hAnsi="Times New Roman"/>
          <w:sz w:val="24"/>
          <w:szCs w:val="24"/>
        </w:rPr>
        <w:t xml:space="preserve">год., самостійної роботи студентів – </w:t>
      </w:r>
      <w:r>
        <w:rPr>
          <w:rFonts w:ascii="Times New Roman" w:hAnsi="Times New Roman"/>
          <w:sz w:val="24"/>
          <w:szCs w:val="24"/>
        </w:rPr>
        <w:t>56</w:t>
      </w:r>
      <w:r w:rsidRPr="00ED239E">
        <w:rPr>
          <w:rFonts w:ascii="Times New Roman" w:hAnsi="Times New Roman"/>
          <w:sz w:val="24"/>
          <w:szCs w:val="24"/>
          <w:lang w:val="ru-RU"/>
        </w:rPr>
        <w:t xml:space="preserve"> </w:t>
      </w:r>
      <w:r w:rsidRPr="00ED239E">
        <w:rPr>
          <w:rFonts w:ascii="Times New Roman" w:hAnsi="Times New Roman"/>
          <w:sz w:val="24"/>
          <w:szCs w:val="24"/>
        </w:rPr>
        <w:t>год.</w:t>
      </w:r>
    </w:p>
    <w:p w:rsidR="00461212" w:rsidRPr="00ED239E" w:rsidRDefault="00461212" w:rsidP="001E4AA5">
      <w:pPr>
        <w:pStyle w:val="1"/>
        <w:numPr>
          <w:ilvl w:val="0"/>
          <w:numId w:val="19"/>
        </w:numPr>
        <w:tabs>
          <w:tab w:val="left" w:pos="851"/>
        </w:tabs>
        <w:spacing w:after="0" w:line="240" w:lineRule="auto"/>
        <w:ind w:left="0" w:firstLine="720"/>
        <w:jc w:val="both"/>
        <w:rPr>
          <w:rFonts w:ascii="Times New Roman" w:hAnsi="Times New Roman"/>
          <w:b/>
          <w:sz w:val="24"/>
          <w:szCs w:val="24"/>
        </w:rPr>
      </w:pPr>
      <w:r w:rsidRPr="00ED239E">
        <w:rPr>
          <w:rFonts w:ascii="Times New Roman" w:hAnsi="Times New Roman"/>
          <w:b/>
          <w:sz w:val="24"/>
          <w:szCs w:val="24"/>
        </w:rPr>
        <w:t>Основні інформаційні джерела до вивчення дисципліни.</w:t>
      </w:r>
      <w:r w:rsidRPr="00ED239E">
        <w:rPr>
          <w:rFonts w:ascii="Times New Roman" w:hAnsi="Times New Roman"/>
          <w:sz w:val="24"/>
          <w:szCs w:val="24"/>
        </w:rPr>
        <w:t xml:space="preserve"> </w:t>
      </w:r>
    </w:p>
    <w:p w:rsidR="00461212" w:rsidRPr="00E16FB0" w:rsidRDefault="00461212" w:rsidP="001E4AA5">
      <w:pPr>
        <w:pStyle w:val="aa"/>
        <w:numPr>
          <w:ilvl w:val="1"/>
          <w:numId w:val="19"/>
        </w:numPr>
        <w:tabs>
          <w:tab w:val="clear" w:pos="2941"/>
          <w:tab w:val="num" w:pos="360"/>
        </w:tabs>
        <w:spacing w:before="0" w:beforeAutospacing="0" w:after="0" w:afterAutospacing="0"/>
        <w:ind w:left="360" w:hanging="360"/>
        <w:jc w:val="both"/>
      </w:pPr>
      <w:r w:rsidRPr="00E16FB0">
        <w:t xml:space="preserve">Основи еколого-натуралістичної освіти: Науково-методичний посібник / За заг. ред. В.В.Вербицького. – К., 2005.- 490 с. </w:t>
      </w:r>
    </w:p>
    <w:p w:rsidR="00461212" w:rsidRPr="00ED239E" w:rsidRDefault="00461212" w:rsidP="001E4AA5">
      <w:pPr>
        <w:numPr>
          <w:ilvl w:val="1"/>
          <w:numId w:val="19"/>
        </w:numPr>
        <w:tabs>
          <w:tab w:val="clear" w:pos="2941"/>
          <w:tab w:val="num" w:pos="360"/>
          <w:tab w:val="left" w:pos="851"/>
        </w:tabs>
        <w:spacing w:after="0" w:line="240" w:lineRule="auto"/>
        <w:ind w:left="360" w:hanging="360"/>
        <w:jc w:val="both"/>
        <w:rPr>
          <w:rFonts w:ascii="Times New Roman" w:hAnsi="Times New Roman"/>
          <w:sz w:val="24"/>
          <w:szCs w:val="24"/>
        </w:rPr>
      </w:pPr>
      <w:r w:rsidRPr="00ED239E">
        <w:rPr>
          <w:rFonts w:ascii="Times New Roman" w:hAnsi="Times New Roman"/>
          <w:sz w:val="24"/>
          <w:szCs w:val="24"/>
        </w:rPr>
        <w:t>Васюта О. А. Екологічна політика України на зламі тисячоліть. – К. : КиМУ, 2003. –306с.</w:t>
      </w:r>
    </w:p>
    <w:p w:rsidR="00461212" w:rsidRPr="00ED239E" w:rsidRDefault="00461212" w:rsidP="001E4AA5">
      <w:pPr>
        <w:numPr>
          <w:ilvl w:val="1"/>
          <w:numId w:val="19"/>
        </w:numPr>
        <w:tabs>
          <w:tab w:val="clear" w:pos="2941"/>
          <w:tab w:val="num" w:pos="360"/>
          <w:tab w:val="left" w:pos="851"/>
        </w:tabs>
        <w:spacing w:after="0" w:line="240" w:lineRule="auto"/>
        <w:ind w:left="360" w:hanging="360"/>
        <w:jc w:val="both"/>
        <w:rPr>
          <w:rFonts w:ascii="Times New Roman" w:hAnsi="Times New Roman"/>
          <w:sz w:val="24"/>
          <w:szCs w:val="24"/>
        </w:rPr>
      </w:pPr>
      <w:r w:rsidRPr="00ED239E">
        <w:rPr>
          <w:rFonts w:ascii="Times New Roman" w:hAnsi="Times New Roman"/>
          <w:sz w:val="24"/>
          <w:szCs w:val="24"/>
        </w:rPr>
        <w:t>Купалова Г.І. Екологічне підприємництво як невід’ємна складова сталого розвитку України. // Вісник Київського національного університету імені Тараса Шевченка, №26.- 2011. - С.35-39.</w:t>
      </w:r>
    </w:p>
    <w:p w:rsidR="00461212" w:rsidRPr="00ED239E" w:rsidRDefault="00461212" w:rsidP="001E4AA5">
      <w:pPr>
        <w:tabs>
          <w:tab w:val="left" w:pos="851"/>
        </w:tabs>
        <w:spacing w:after="0" w:line="240" w:lineRule="auto"/>
        <w:ind w:firstLine="720"/>
        <w:jc w:val="both"/>
        <w:rPr>
          <w:rFonts w:ascii="Times New Roman" w:hAnsi="Times New Roman"/>
          <w:b/>
          <w:sz w:val="24"/>
          <w:szCs w:val="24"/>
        </w:rPr>
      </w:pPr>
      <w:r w:rsidRPr="00ED239E">
        <w:rPr>
          <w:rFonts w:ascii="Times New Roman" w:hAnsi="Times New Roman"/>
          <w:b/>
          <w:sz w:val="24"/>
          <w:szCs w:val="24"/>
        </w:rPr>
        <w:t>ІХ. Система оцінювання:</w:t>
      </w:r>
    </w:p>
    <w:p w:rsidR="00461212" w:rsidRPr="00ED239E" w:rsidRDefault="00461212" w:rsidP="001E4AA5">
      <w:pPr>
        <w:tabs>
          <w:tab w:val="left" w:pos="851"/>
        </w:tabs>
        <w:spacing w:after="0" w:line="240" w:lineRule="auto"/>
        <w:ind w:firstLine="720"/>
        <w:jc w:val="both"/>
        <w:rPr>
          <w:rFonts w:ascii="Times New Roman" w:hAnsi="Times New Roman"/>
          <w:sz w:val="24"/>
          <w:szCs w:val="24"/>
        </w:rPr>
      </w:pPr>
      <w:r w:rsidRPr="00ED239E">
        <w:rPr>
          <w:rFonts w:ascii="Times New Roman" w:hAnsi="Times New Roman"/>
          <w:b/>
          <w:sz w:val="24"/>
          <w:szCs w:val="24"/>
        </w:rPr>
        <w:t>Поточний контроль</w:t>
      </w:r>
      <w:r w:rsidRPr="00ED239E">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самостійної роботи.</w:t>
      </w:r>
    </w:p>
    <w:p w:rsidR="00461212" w:rsidRPr="00ED239E" w:rsidRDefault="00461212" w:rsidP="001E4AA5">
      <w:pPr>
        <w:tabs>
          <w:tab w:val="left" w:pos="851"/>
        </w:tabs>
        <w:spacing w:after="0" w:line="240" w:lineRule="auto"/>
        <w:ind w:firstLine="720"/>
        <w:jc w:val="both"/>
        <w:rPr>
          <w:rFonts w:ascii="Times New Roman" w:hAnsi="Times New Roman"/>
          <w:sz w:val="24"/>
          <w:szCs w:val="24"/>
        </w:rPr>
      </w:pPr>
      <w:r w:rsidRPr="00ED239E">
        <w:rPr>
          <w:rFonts w:ascii="Times New Roman" w:hAnsi="Times New Roman"/>
          <w:b/>
          <w:sz w:val="24"/>
          <w:szCs w:val="24"/>
        </w:rPr>
        <w:t>Підсумковий контроль</w:t>
      </w:r>
      <w:r w:rsidRPr="00ED239E">
        <w:rPr>
          <w:rFonts w:ascii="Times New Roman" w:hAnsi="Times New Roman"/>
          <w:sz w:val="24"/>
          <w:szCs w:val="24"/>
        </w:rPr>
        <w:t>: залік у</w:t>
      </w:r>
      <w:r>
        <w:rPr>
          <w:rFonts w:ascii="Times New Roman" w:hAnsi="Times New Roman"/>
          <w:sz w:val="24"/>
          <w:szCs w:val="24"/>
        </w:rPr>
        <w:t xml:space="preserve"> Ш</w:t>
      </w:r>
      <w:r w:rsidRPr="00ED239E">
        <w:rPr>
          <w:rFonts w:ascii="Times New Roman" w:hAnsi="Times New Roman"/>
          <w:sz w:val="24"/>
          <w:szCs w:val="24"/>
        </w:rPr>
        <w:t xml:space="preserve"> семестрі.</w:t>
      </w:r>
    </w:p>
    <w:p w:rsidR="00461212" w:rsidRDefault="00461212" w:rsidP="00344BA4">
      <w:pPr>
        <w:jc w:val="center"/>
        <w:rPr>
          <w:rFonts w:ascii="Times New Roman" w:hAnsi="Times New Roman"/>
          <w:b/>
          <w:sz w:val="24"/>
          <w:szCs w:val="24"/>
        </w:rPr>
      </w:pPr>
      <w:r>
        <w:br w:type="page"/>
      </w:r>
      <w:r w:rsidRPr="0040158A">
        <w:rPr>
          <w:rFonts w:ascii="Times New Roman" w:hAnsi="Times New Roman"/>
          <w:b/>
          <w:sz w:val="24"/>
          <w:szCs w:val="24"/>
        </w:rPr>
        <w:lastRenderedPageBreak/>
        <w:t>АНОТАЦІЯ НАВЧАЛЬНОЇ ДИСЦИПЛІНИ</w:t>
      </w:r>
    </w:p>
    <w:p w:rsidR="00461212" w:rsidRPr="005D048D" w:rsidRDefault="00461212" w:rsidP="00344BA4">
      <w:pPr>
        <w:spacing w:after="0" w:line="240" w:lineRule="auto"/>
        <w:jc w:val="center"/>
        <w:rPr>
          <w:rFonts w:ascii="Times New Roman" w:hAnsi="Times New Roman"/>
          <w:b/>
          <w:sz w:val="24"/>
          <w:szCs w:val="24"/>
        </w:rPr>
      </w:pPr>
      <w:r w:rsidRPr="005D048D">
        <w:rPr>
          <w:rFonts w:ascii="Times New Roman" w:hAnsi="Times New Roman"/>
          <w:b/>
          <w:sz w:val="24"/>
          <w:szCs w:val="24"/>
        </w:rPr>
        <w:t>«АГРОЕКОЛОГІЯ»</w:t>
      </w:r>
    </w:p>
    <w:p w:rsidR="00461212" w:rsidRPr="005D048D" w:rsidRDefault="00461212" w:rsidP="00861BE2">
      <w:pPr>
        <w:pStyle w:val="a8"/>
        <w:suppressAutoHyphens/>
        <w:spacing w:after="0"/>
        <w:ind w:left="0" w:firstLine="720"/>
        <w:jc w:val="both"/>
      </w:pPr>
      <w:r>
        <w:rPr>
          <w:b/>
        </w:rPr>
        <w:t xml:space="preserve">І. </w:t>
      </w:r>
      <w:r w:rsidRPr="005D048D">
        <w:rPr>
          <w:b/>
        </w:rPr>
        <w:t>Основна мета засвоєння курсу</w:t>
      </w:r>
      <w:r w:rsidRPr="005D048D">
        <w:t xml:space="preserve">  полягає у формуванні у студентів комплексу знань і необхідних практичних навичок в напрямі забезпечення сталого виробництва біологічно якісної та екологічно орієнтованої продукції шляхом збереження та відтворення природно-ресурсної бази аграрного сектора, а також ефективної екологізації всіх галузей сільськогосподарського виробництва.</w:t>
      </w:r>
    </w:p>
    <w:p w:rsidR="00461212" w:rsidRPr="005D048D" w:rsidRDefault="00461212" w:rsidP="00861BE2">
      <w:pPr>
        <w:pStyle w:val="1"/>
        <w:tabs>
          <w:tab w:val="left" w:pos="993"/>
        </w:tabs>
        <w:spacing w:after="0" w:line="240" w:lineRule="auto"/>
        <w:ind w:left="0" w:firstLine="720"/>
        <w:jc w:val="both"/>
        <w:rPr>
          <w:rFonts w:ascii="Times New Roman" w:hAnsi="Times New Roman"/>
          <w:sz w:val="24"/>
          <w:szCs w:val="24"/>
        </w:rPr>
      </w:pPr>
      <w:r>
        <w:rPr>
          <w:rFonts w:ascii="Times New Roman" w:hAnsi="Times New Roman"/>
          <w:b/>
          <w:sz w:val="24"/>
          <w:szCs w:val="24"/>
        </w:rPr>
        <w:t xml:space="preserve">ІІ. </w:t>
      </w:r>
      <w:r w:rsidRPr="005D048D">
        <w:rPr>
          <w:rFonts w:ascii="Times New Roman" w:hAnsi="Times New Roman"/>
          <w:b/>
          <w:sz w:val="24"/>
          <w:szCs w:val="24"/>
        </w:rPr>
        <w:t>Місце навчальної дисципліни у програмі підготовки фахівців дано</w:t>
      </w:r>
      <w:r>
        <w:rPr>
          <w:rFonts w:ascii="Times New Roman" w:hAnsi="Times New Roman"/>
          <w:b/>
          <w:sz w:val="24"/>
          <w:szCs w:val="24"/>
        </w:rPr>
        <w:t>ї спеціальності</w:t>
      </w:r>
      <w:r w:rsidRPr="005D048D">
        <w:rPr>
          <w:rFonts w:ascii="Times New Roman" w:hAnsi="Times New Roman"/>
          <w:b/>
          <w:sz w:val="24"/>
          <w:szCs w:val="24"/>
        </w:rPr>
        <w:t xml:space="preserve">. </w:t>
      </w:r>
      <w:r w:rsidRPr="005D048D">
        <w:rPr>
          <w:rFonts w:ascii="Times New Roman" w:hAnsi="Times New Roman"/>
          <w:sz w:val="24"/>
          <w:szCs w:val="24"/>
        </w:rPr>
        <w:t xml:space="preserve">Дисципліна «Агроекологія» дозволяє набути студентам додаткових фахових компетенцій при опануванні циклу дисциплін поглибленої фахової підготовки і тісно пов’язана з дисциплінами фундаментальної природничо-наукової та професійної підготовки. </w:t>
      </w:r>
    </w:p>
    <w:p w:rsidR="00461212" w:rsidRPr="005D048D" w:rsidRDefault="00461212" w:rsidP="00861BE2">
      <w:pPr>
        <w:pStyle w:val="1"/>
        <w:tabs>
          <w:tab w:val="left" w:pos="993"/>
        </w:tabs>
        <w:spacing w:after="0" w:line="240" w:lineRule="auto"/>
        <w:ind w:left="0" w:firstLine="720"/>
        <w:jc w:val="both"/>
        <w:rPr>
          <w:rFonts w:ascii="Times New Roman" w:hAnsi="Times New Roman"/>
          <w:sz w:val="24"/>
          <w:szCs w:val="24"/>
        </w:rPr>
      </w:pPr>
      <w:r>
        <w:rPr>
          <w:rFonts w:ascii="Times New Roman" w:hAnsi="Times New Roman"/>
          <w:b/>
          <w:sz w:val="24"/>
          <w:szCs w:val="24"/>
        </w:rPr>
        <w:t xml:space="preserve">ІІІ. </w:t>
      </w:r>
      <w:r w:rsidRPr="005D048D">
        <w:rPr>
          <w:rFonts w:ascii="Times New Roman" w:hAnsi="Times New Roman"/>
          <w:b/>
          <w:sz w:val="24"/>
          <w:szCs w:val="24"/>
        </w:rPr>
        <w:t>Завдання дисципліни полягає у</w:t>
      </w:r>
      <w:r w:rsidRPr="005D048D">
        <w:rPr>
          <w:rFonts w:ascii="Times New Roman" w:hAnsi="Times New Roman"/>
          <w:sz w:val="24"/>
          <w:szCs w:val="24"/>
        </w:rPr>
        <w:t xml:space="preserve"> застосуванні на екологічній основі прогнозів розвитку сільського господарства, альтернативних моделей  землеробства, екологізації рослинництва і тваринництва та інших шляхів ведення сільського господарства. </w:t>
      </w:r>
    </w:p>
    <w:p w:rsidR="00461212" w:rsidRPr="005D048D" w:rsidRDefault="00461212" w:rsidP="00861BE2">
      <w:pPr>
        <w:pStyle w:val="1"/>
        <w:tabs>
          <w:tab w:val="left" w:pos="993"/>
        </w:tabs>
        <w:spacing w:after="0" w:line="240" w:lineRule="auto"/>
        <w:ind w:left="0" w:firstLine="720"/>
        <w:jc w:val="both"/>
        <w:rPr>
          <w:rFonts w:ascii="Times New Roman" w:hAnsi="Times New Roman"/>
          <w:sz w:val="24"/>
          <w:szCs w:val="24"/>
        </w:rPr>
      </w:pPr>
      <w:r>
        <w:rPr>
          <w:rFonts w:ascii="Times New Roman" w:hAnsi="Times New Roman"/>
          <w:b/>
          <w:sz w:val="24"/>
          <w:szCs w:val="24"/>
        </w:rPr>
        <w:t>І</w:t>
      </w:r>
      <w:r>
        <w:rPr>
          <w:rFonts w:ascii="Times New Roman" w:hAnsi="Times New Roman"/>
          <w:b/>
          <w:sz w:val="24"/>
          <w:szCs w:val="24"/>
          <w:lang w:val="en-US"/>
        </w:rPr>
        <w:t>V</w:t>
      </w:r>
      <w:r>
        <w:rPr>
          <w:rFonts w:ascii="Times New Roman" w:hAnsi="Times New Roman"/>
          <w:b/>
          <w:sz w:val="24"/>
          <w:szCs w:val="24"/>
        </w:rPr>
        <w:t xml:space="preserve">. </w:t>
      </w:r>
      <w:r w:rsidRPr="005D048D">
        <w:rPr>
          <w:rFonts w:ascii="Times New Roman" w:hAnsi="Times New Roman"/>
          <w:b/>
          <w:sz w:val="24"/>
          <w:szCs w:val="24"/>
        </w:rPr>
        <w:t xml:space="preserve">Основні результати навчання та </w:t>
      </w:r>
      <w:r w:rsidRPr="005D048D">
        <w:rPr>
          <w:rFonts w:ascii="Times New Roman" w:hAnsi="Times New Roman"/>
          <w:b/>
          <w:color w:val="000000"/>
          <w:sz w:val="24"/>
          <w:szCs w:val="24"/>
        </w:rPr>
        <w:t>компетенції,</w:t>
      </w:r>
      <w:r w:rsidRPr="005D048D">
        <w:rPr>
          <w:rFonts w:ascii="Times New Roman" w:hAnsi="Times New Roman"/>
          <w:b/>
          <w:sz w:val="24"/>
          <w:szCs w:val="24"/>
        </w:rPr>
        <w:t xml:space="preserve"> які вони формують.</w:t>
      </w:r>
    </w:p>
    <w:p w:rsidR="00461212" w:rsidRPr="005D048D" w:rsidRDefault="00461212" w:rsidP="00861BE2">
      <w:pPr>
        <w:pStyle w:val="1"/>
        <w:tabs>
          <w:tab w:val="left" w:pos="993"/>
        </w:tabs>
        <w:spacing w:after="0" w:line="240" w:lineRule="auto"/>
        <w:ind w:left="0" w:firstLine="720"/>
        <w:jc w:val="both"/>
        <w:rPr>
          <w:rFonts w:ascii="Times New Roman" w:hAnsi="Times New Roman"/>
          <w:i/>
          <w:sz w:val="24"/>
          <w:szCs w:val="24"/>
        </w:rPr>
      </w:pPr>
      <w:r w:rsidRPr="005D048D">
        <w:rPr>
          <w:rFonts w:ascii="Times New Roman" w:hAnsi="Times New Roman"/>
          <w:i/>
          <w:sz w:val="24"/>
          <w:szCs w:val="24"/>
        </w:rPr>
        <w:t>Компетенції:</w:t>
      </w:r>
    </w:p>
    <w:p w:rsidR="00461212" w:rsidRPr="005D048D" w:rsidRDefault="00461212" w:rsidP="00D64B28">
      <w:pPr>
        <w:numPr>
          <w:ilvl w:val="0"/>
          <w:numId w:val="22"/>
        </w:numPr>
        <w:spacing w:after="0" w:line="240" w:lineRule="auto"/>
        <w:ind w:left="360"/>
        <w:jc w:val="both"/>
        <w:rPr>
          <w:rFonts w:ascii="Times New Roman" w:hAnsi="Times New Roman"/>
          <w:sz w:val="24"/>
          <w:szCs w:val="24"/>
        </w:rPr>
      </w:pPr>
      <w:r w:rsidRPr="005D048D">
        <w:rPr>
          <w:rFonts w:ascii="Times New Roman" w:hAnsi="Times New Roman"/>
          <w:sz w:val="24"/>
          <w:szCs w:val="24"/>
        </w:rPr>
        <w:t>Здатність розв’язувати складні спеціалізовані задачі та вирішувати практичні проблеми у сфері екології, охорони довкілля і збалансованого природокористування, що передбачає застосування основних теорій та методів наук про довкілля, які характеризуються комплексністю та невизначеністю умов.</w:t>
      </w:r>
    </w:p>
    <w:p w:rsidR="00461212" w:rsidRPr="005D048D" w:rsidRDefault="00461212" w:rsidP="00D64B28">
      <w:pPr>
        <w:numPr>
          <w:ilvl w:val="0"/>
          <w:numId w:val="22"/>
        </w:numPr>
        <w:spacing w:after="0" w:line="240" w:lineRule="auto"/>
        <w:ind w:left="360"/>
        <w:jc w:val="both"/>
        <w:rPr>
          <w:rFonts w:ascii="Times New Roman" w:hAnsi="Times New Roman"/>
          <w:sz w:val="24"/>
          <w:szCs w:val="24"/>
        </w:rPr>
      </w:pPr>
      <w:r w:rsidRPr="005D048D">
        <w:rPr>
          <w:rFonts w:ascii="Times New Roman" w:hAnsi="Times New Roman"/>
          <w:sz w:val="24"/>
          <w:szCs w:val="24"/>
        </w:rPr>
        <w:t>Знання</w:t>
      </w:r>
      <w:r>
        <w:rPr>
          <w:rFonts w:ascii="Times New Roman" w:hAnsi="Times New Roman"/>
          <w:sz w:val="24"/>
          <w:szCs w:val="24"/>
        </w:rPr>
        <w:t xml:space="preserve"> </w:t>
      </w:r>
      <w:r w:rsidRPr="005D048D">
        <w:rPr>
          <w:rFonts w:ascii="Times New Roman" w:hAnsi="Times New Roman"/>
          <w:sz w:val="24"/>
          <w:szCs w:val="24"/>
        </w:rPr>
        <w:t>та</w:t>
      </w:r>
      <w:r>
        <w:rPr>
          <w:rFonts w:ascii="Times New Roman" w:hAnsi="Times New Roman"/>
          <w:sz w:val="24"/>
          <w:szCs w:val="24"/>
        </w:rPr>
        <w:t xml:space="preserve"> </w:t>
      </w:r>
      <w:r w:rsidRPr="005D048D">
        <w:rPr>
          <w:rFonts w:ascii="Times New Roman" w:hAnsi="Times New Roman"/>
          <w:sz w:val="24"/>
          <w:szCs w:val="24"/>
        </w:rPr>
        <w:t>розуміння</w:t>
      </w:r>
      <w:r>
        <w:rPr>
          <w:rFonts w:ascii="Times New Roman" w:hAnsi="Times New Roman"/>
          <w:sz w:val="24"/>
          <w:szCs w:val="24"/>
        </w:rPr>
        <w:t xml:space="preserve"> </w:t>
      </w:r>
      <w:r w:rsidRPr="005D048D">
        <w:rPr>
          <w:rFonts w:ascii="Times New Roman" w:hAnsi="Times New Roman"/>
          <w:sz w:val="24"/>
          <w:szCs w:val="24"/>
        </w:rPr>
        <w:t>теоретичних</w:t>
      </w:r>
      <w:r>
        <w:rPr>
          <w:rFonts w:ascii="Times New Roman" w:hAnsi="Times New Roman"/>
          <w:sz w:val="24"/>
          <w:szCs w:val="24"/>
        </w:rPr>
        <w:t xml:space="preserve"> </w:t>
      </w:r>
      <w:r w:rsidRPr="005D048D">
        <w:rPr>
          <w:rFonts w:ascii="Times New Roman" w:hAnsi="Times New Roman"/>
          <w:sz w:val="24"/>
          <w:szCs w:val="24"/>
        </w:rPr>
        <w:t>основ</w:t>
      </w:r>
      <w:r>
        <w:rPr>
          <w:rFonts w:ascii="Times New Roman" w:hAnsi="Times New Roman"/>
          <w:sz w:val="24"/>
          <w:szCs w:val="24"/>
        </w:rPr>
        <w:t xml:space="preserve"> </w:t>
      </w:r>
      <w:r w:rsidRPr="005D048D">
        <w:rPr>
          <w:rFonts w:ascii="Times New Roman" w:hAnsi="Times New Roman"/>
          <w:sz w:val="24"/>
          <w:szCs w:val="24"/>
        </w:rPr>
        <w:t>екології, охорони довкілля та збалансованого природокористування.</w:t>
      </w:r>
    </w:p>
    <w:p w:rsidR="00461212" w:rsidRPr="005D048D" w:rsidRDefault="00461212" w:rsidP="00D64B28">
      <w:pPr>
        <w:numPr>
          <w:ilvl w:val="0"/>
          <w:numId w:val="22"/>
        </w:numPr>
        <w:spacing w:after="0" w:line="240" w:lineRule="auto"/>
        <w:ind w:left="360"/>
        <w:jc w:val="both"/>
        <w:rPr>
          <w:rFonts w:ascii="Times New Roman" w:hAnsi="Times New Roman"/>
          <w:sz w:val="24"/>
          <w:szCs w:val="24"/>
        </w:rPr>
      </w:pPr>
      <w:r w:rsidRPr="005D048D">
        <w:rPr>
          <w:rFonts w:ascii="Times New Roman" w:hAnsi="Times New Roman"/>
          <w:sz w:val="24"/>
          <w:szCs w:val="24"/>
        </w:rPr>
        <w:t>Здатність до критичного осмислення основних теорій, методів та принципів природничих наук.</w:t>
      </w:r>
    </w:p>
    <w:p w:rsidR="00461212" w:rsidRPr="005D048D" w:rsidRDefault="00461212" w:rsidP="00D64B28">
      <w:pPr>
        <w:numPr>
          <w:ilvl w:val="0"/>
          <w:numId w:val="22"/>
        </w:numPr>
        <w:spacing w:after="0" w:line="240" w:lineRule="auto"/>
        <w:ind w:left="360"/>
        <w:jc w:val="both"/>
        <w:rPr>
          <w:rFonts w:ascii="Times New Roman" w:hAnsi="Times New Roman"/>
          <w:sz w:val="24"/>
          <w:szCs w:val="24"/>
        </w:rPr>
      </w:pPr>
      <w:r w:rsidRPr="005D048D">
        <w:rPr>
          <w:rFonts w:ascii="Times New Roman" w:hAnsi="Times New Roman"/>
          <w:sz w:val="24"/>
          <w:szCs w:val="24"/>
        </w:rPr>
        <w:t xml:space="preserve"> Здатність обґрунтовувати необхідність та розробляти заходи, спрямовані на збереження ландшафтно-біологічного різноманіття та формування екологічної мережі.</w:t>
      </w:r>
    </w:p>
    <w:p w:rsidR="00461212" w:rsidRPr="005D048D" w:rsidRDefault="00461212" w:rsidP="00D64B28">
      <w:pPr>
        <w:pStyle w:val="1"/>
        <w:tabs>
          <w:tab w:val="left" w:pos="993"/>
        </w:tabs>
        <w:spacing w:after="0" w:line="240" w:lineRule="auto"/>
        <w:ind w:left="0" w:firstLine="567"/>
        <w:jc w:val="both"/>
        <w:rPr>
          <w:rFonts w:ascii="Times New Roman" w:hAnsi="Times New Roman"/>
          <w:i/>
          <w:sz w:val="24"/>
          <w:szCs w:val="24"/>
        </w:rPr>
      </w:pPr>
      <w:r w:rsidRPr="005D048D">
        <w:rPr>
          <w:rFonts w:ascii="Times New Roman" w:hAnsi="Times New Roman"/>
          <w:i/>
          <w:sz w:val="24"/>
          <w:szCs w:val="24"/>
        </w:rPr>
        <w:t>Результати навчання:</w:t>
      </w:r>
    </w:p>
    <w:p w:rsidR="00461212" w:rsidRPr="005D048D" w:rsidRDefault="00461212" w:rsidP="00D64B28">
      <w:pPr>
        <w:pStyle w:val="1"/>
        <w:numPr>
          <w:ilvl w:val="0"/>
          <w:numId w:val="23"/>
        </w:numPr>
        <w:tabs>
          <w:tab w:val="clear" w:pos="927"/>
        </w:tabs>
        <w:spacing w:after="0" w:line="240" w:lineRule="auto"/>
        <w:ind w:left="360"/>
        <w:jc w:val="both"/>
        <w:rPr>
          <w:rFonts w:ascii="Times New Roman" w:hAnsi="Times New Roman"/>
          <w:sz w:val="24"/>
          <w:szCs w:val="24"/>
        </w:rPr>
      </w:pPr>
      <w:r w:rsidRPr="005D048D">
        <w:rPr>
          <w:rFonts w:ascii="Times New Roman" w:hAnsi="Times New Roman"/>
          <w:sz w:val="24"/>
          <w:szCs w:val="24"/>
        </w:rPr>
        <w:t xml:space="preserve">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 </w:t>
      </w:r>
    </w:p>
    <w:p w:rsidR="00461212" w:rsidRPr="005D048D" w:rsidRDefault="00461212" w:rsidP="00D64B28">
      <w:pPr>
        <w:pStyle w:val="1"/>
        <w:numPr>
          <w:ilvl w:val="0"/>
          <w:numId w:val="23"/>
        </w:numPr>
        <w:tabs>
          <w:tab w:val="clear" w:pos="927"/>
        </w:tabs>
        <w:spacing w:after="0" w:line="240" w:lineRule="auto"/>
        <w:ind w:left="360"/>
        <w:jc w:val="both"/>
        <w:rPr>
          <w:rFonts w:ascii="Times New Roman" w:hAnsi="Times New Roman"/>
          <w:sz w:val="24"/>
          <w:szCs w:val="24"/>
        </w:rPr>
      </w:pPr>
      <w:r w:rsidRPr="005D048D">
        <w:rPr>
          <w:rFonts w:ascii="Times New Roman" w:hAnsi="Times New Roman"/>
          <w:sz w:val="24"/>
          <w:szCs w:val="24"/>
        </w:rPr>
        <w:t>Розв’язувати проблеми у сфері захисту навколишнього середовища із застосуванням інноваційних підходів та міжнародного і вітчизняного досвіду.</w:t>
      </w:r>
    </w:p>
    <w:p w:rsidR="00461212" w:rsidRPr="005D048D" w:rsidRDefault="00461212" w:rsidP="00D64B28">
      <w:pPr>
        <w:pStyle w:val="1"/>
        <w:numPr>
          <w:ilvl w:val="0"/>
          <w:numId w:val="23"/>
        </w:numPr>
        <w:tabs>
          <w:tab w:val="clear" w:pos="927"/>
        </w:tabs>
        <w:spacing w:after="0" w:line="240" w:lineRule="auto"/>
        <w:ind w:left="360"/>
        <w:jc w:val="both"/>
        <w:rPr>
          <w:rFonts w:ascii="Times New Roman" w:hAnsi="Times New Roman"/>
          <w:sz w:val="24"/>
          <w:szCs w:val="24"/>
        </w:rPr>
      </w:pPr>
      <w:r w:rsidRPr="005D048D">
        <w:rPr>
          <w:rFonts w:ascii="Times New Roman" w:hAnsi="Times New Roman"/>
          <w:sz w:val="24"/>
          <w:szCs w:val="24"/>
        </w:rPr>
        <w:t>Демонструвати навички оцінювання непередбачуваних екологічних проблем і обдуманого вибору шляхів їх вирішення.</w:t>
      </w:r>
    </w:p>
    <w:p w:rsidR="00461212" w:rsidRDefault="00461212" w:rsidP="00D64B28">
      <w:pPr>
        <w:pStyle w:val="1"/>
        <w:numPr>
          <w:ilvl w:val="0"/>
          <w:numId w:val="23"/>
        </w:numPr>
        <w:tabs>
          <w:tab w:val="clear" w:pos="927"/>
        </w:tabs>
        <w:spacing w:after="0" w:line="240" w:lineRule="auto"/>
        <w:ind w:left="360"/>
        <w:jc w:val="both"/>
        <w:rPr>
          <w:rFonts w:ascii="Times New Roman" w:hAnsi="Times New Roman"/>
          <w:sz w:val="24"/>
          <w:szCs w:val="24"/>
        </w:rPr>
      </w:pPr>
      <w:r w:rsidRPr="005D048D">
        <w:rPr>
          <w:rFonts w:ascii="Times New Roman" w:hAnsi="Times New Roman"/>
          <w:sz w:val="24"/>
          <w:szCs w:val="24"/>
        </w:rPr>
        <w:t xml:space="preserve">Виявляти фактори, що визначають формування ландшафтно-біологічного різноманіття. </w:t>
      </w:r>
    </w:p>
    <w:p w:rsidR="00461212" w:rsidRPr="005D048D" w:rsidRDefault="00461212" w:rsidP="00861BE2">
      <w:pPr>
        <w:pStyle w:val="1"/>
        <w:tabs>
          <w:tab w:val="left" w:pos="0"/>
          <w:tab w:val="left" w:pos="851"/>
        </w:tabs>
        <w:spacing w:after="0" w:line="240" w:lineRule="auto"/>
        <w:ind w:left="0" w:firstLine="720"/>
        <w:jc w:val="both"/>
        <w:rPr>
          <w:rFonts w:ascii="Times New Roman" w:hAnsi="Times New Roman"/>
          <w:sz w:val="24"/>
          <w:szCs w:val="24"/>
        </w:rPr>
      </w:pPr>
      <w:r>
        <w:rPr>
          <w:rFonts w:ascii="Times New Roman" w:hAnsi="Times New Roman"/>
          <w:b/>
          <w:sz w:val="24"/>
          <w:szCs w:val="24"/>
          <w:lang w:val="en-US"/>
        </w:rPr>
        <w:t>V</w:t>
      </w:r>
      <w:r>
        <w:rPr>
          <w:rFonts w:ascii="Times New Roman" w:hAnsi="Times New Roman"/>
          <w:b/>
          <w:sz w:val="24"/>
          <w:szCs w:val="24"/>
        </w:rPr>
        <w:t xml:space="preserve">. </w:t>
      </w:r>
      <w:r w:rsidRPr="005D048D">
        <w:rPr>
          <w:rFonts w:ascii="Times New Roman" w:hAnsi="Times New Roman"/>
          <w:b/>
          <w:sz w:val="24"/>
          <w:szCs w:val="24"/>
        </w:rPr>
        <w:t>Короткий зміст дисципліни.</w:t>
      </w:r>
    </w:p>
    <w:p w:rsidR="00461212" w:rsidRPr="005D048D" w:rsidRDefault="00461212" w:rsidP="00344BA4">
      <w:pPr>
        <w:spacing w:after="0" w:line="240" w:lineRule="auto"/>
        <w:ind w:firstLine="567"/>
        <w:jc w:val="both"/>
        <w:rPr>
          <w:rFonts w:ascii="Times New Roman" w:hAnsi="Times New Roman"/>
          <w:b/>
          <w:sz w:val="24"/>
          <w:szCs w:val="24"/>
        </w:rPr>
      </w:pPr>
      <w:r w:rsidRPr="005D048D">
        <w:rPr>
          <w:rFonts w:ascii="Times New Roman" w:hAnsi="Times New Roman"/>
          <w:b/>
          <w:sz w:val="24"/>
          <w:szCs w:val="24"/>
        </w:rPr>
        <w:t>Змістовий модуль 1. Сталий розвиток агроекосистем.</w:t>
      </w:r>
    </w:p>
    <w:p w:rsidR="00461212" w:rsidRPr="005D048D" w:rsidRDefault="00461212" w:rsidP="00344BA4">
      <w:pPr>
        <w:spacing w:after="0" w:line="240" w:lineRule="auto"/>
        <w:ind w:firstLine="567"/>
        <w:jc w:val="both"/>
        <w:rPr>
          <w:rFonts w:ascii="Times New Roman" w:hAnsi="Times New Roman"/>
          <w:b/>
          <w:sz w:val="24"/>
          <w:szCs w:val="24"/>
        </w:rPr>
      </w:pPr>
      <w:r w:rsidRPr="005D048D">
        <w:rPr>
          <w:rFonts w:ascii="Times New Roman" w:hAnsi="Times New Roman"/>
          <w:b/>
          <w:sz w:val="24"/>
          <w:szCs w:val="24"/>
        </w:rPr>
        <w:t>Тема 1. Агроекологія як наука</w:t>
      </w:r>
    </w:p>
    <w:p w:rsidR="00461212" w:rsidRPr="005D048D" w:rsidRDefault="00461212" w:rsidP="00344BA4">
      <w:pPr>
        <w:spacing w:after="0" w:line="240" w:lineRule="auto"/>
        <w:ind w:firstLine="567"/>
        <w:jc w:val="both"/>
        <w:rPr>
          <w:rFonts w:ascii="Times New Roman" w:hAnsi="Times New Roman"/>
          <w:sz w:val="24"/>
          <w:szCs w:val="24"/>
        </w:rPr>
      </w:pPr>
      <w:r w:rsidRPr="005D048D">
        <w:rPr>
          <w:rFonts w:ascii="Times New Roman" w:hAnsi="Times New Roman"/>
          <w:sz w:val="24"/>
          <w:szCs w:val="24"/>
        </w:rPr>
        <w:t>Сталий розвиток агроекосистем. Агроекологія – філософія ведення с/г у ХХ ст. Процеси реформування в структурі АПК. З історії предмета: становлення агроекології як галузі загальної екології.</w:t>
      </w:r>
    </w:p>
    <w:p w:rsidR="00461212" w:rsidRPr="005D048D" w:rsidRDefault="00461212" w:rsidP="00344BA4">
      <w:pPr>
        <w:spacing w:after="0" w:line="240" w:lineRule="auto"/>
        <w:ind w:firstLine="567"/>
        <w:jc w:val="both"/>
        <w:rPr>
          <w:rFonts w:ascii="Times New Roman" w:hAnsi="Times New Roman"/>
          <w:sz w:val="24"/>
          <w:szCs w:val="24"/>
        </w:rPr>
      </w:pPr>
      <w:r w:rsidRPr="005D048D">
        <w:rPr>
          <w:rFonts w:ascii="Times New Roman" w:hAnsi="Times New Roman"/>
          <w:sz w:val="24"/>
          <w:szCs w:val="24"/>
        </w:rPr>
        <w:t>Агроекологія як наукова дисципліна, її роль в житті суспільства, взаємозв’язок з іншими науками. Мета, завдання, об’єкти та предмет вивчення агроекології. Методи дослідження в агроекології. Кількісний облік організмів – найпростіший метод агроекології. Показники кількісного обліку.</w:t>
      </w:r>
    </w:p>
    <w:p w:rsidR="00461212" w:rsidRPr="005D048D" w:rsidRDefault="00461212" w:rsidP="00344BA4">
      <w:pPr>
        <w:spacing w:after="0" w:line="240" w:lineRule="auto"/>
        <w:ind w:firstLine="567"/>
        <w:jc w:val="both"/>
        <w:rPr>
          <w:rFonts w:ascii="Times New Roman" w:hAnsi="Times New Roman"/>
          <w:b/>
          <w:sz w:val="24"/>
          <w:szCs w:val="24"/>
        </w:rPr>
      </w:pPr>
      <w:r w:rsidRPr="005D048D">
        <w:rPr>
          <w:rFonts w:ascii="Times New Roman" w:hAnsi="Times New Roman"/>
          <w:b/>
          <w:sz w:val="24"/>
          <w:szCs w:val="24"/>
        </w:rPr>
        <w:t>Тема 2. Агроекосистеми та агроландшафти</w:t>
      </w:r>
    </w:p>
    <w:p w:rsidR="00461212" w:rsidRPr="005D048D" w:rsidRDefault="00461212" w:rsidP="00344BA4">
      <w:pPr>
        <w:spacing w:after="0" w:line="240" w:lineRule="auto"/>
        <w:ind w:firstLine="567"/>
        <w:jc w:val="both"/>
        <w:rPr>
          <w:rFonts w:ascii="Times New Roman" w:hAnsi="Times New Roman"/>
          <w:sz w:val="24"/>
          <w:szCs w:val="24"/>
        </w:rPr>
      </w:pPr>
      <w:r w:rsidRPr="005D048D">
        <w:rPr>
          <w:rFonts w:ascii="Times New Roman" w:hAnsi="Times New Roman"/>
          <w:sz w:val="24"/>
          <w:szCs w:val="24"/>
        </w:rPr>
        <w:t>Агроекосистеми та агроландшафти. Поняття про агроекосистеми, їх складові, взаємодія та зв’язок між ними. Рівні організації агроекосистеми. Умови стабільного існування та функціонування агроекосистеми. Структура агроценозу.</w:t>
      </w:r>
    </w:p>
    <w:p w:rsidR="00461212" w:rsidRPr="005D048D" w:rsidRDefault="00461212" w:rsidP="00344BA4">
      <w:pPr>
        <w:spacing w:after="0" w:line="240" w:lineRule="auto"/>
        <w:ind w:firstLine="567"/>
        <w:jc w:val="both"/>
        <w:rPr>
          <w:rFonts w:ascii="Times New Roman" w:hAnsi="Times New Roman"/>
          <w:sz w:val="24"/>
          <w:szCs w:val="24"/>
        </w:rPr>
      </w:pPr>
      <w:r w:rsidRPr="005D048D">
        <w:rPr>
          <w:rFonts w:ascii="Times New Roman" w:hAnsi="Times New Roman"/>
          <w:sz w:val="24"/>
          <w:szCs w:val="24"/>
        </w:rPr>
        <w:lastRenderedPageBreak/>
        <w:t>Природні і географічні ландшафти та їх класифікація. Поняття агроландшафту. Створення польових, садових, луко-пасовищних підкласів ландшафтів</w:t>
      </w:r>
    </w:p>
    <w:p w:rsidR="00461212" w:rsidRPr="005D048D" w:rsidRDefault="00461212" w:rsidP="00344BA4">
      <w:pPr>
        <w:spacing w:after="0" w:line="240" w:lineRule="auto"/>
        <w:ind w:firstLine="567"/>
        <w:jc w:val="both"/>
        <w:rPr>
          <w:rFonts w:ascii="Times New Roman" w:hAnsi="Times New Roman"/>
          <w:b/>
          <w:sz w:val="24"/>
          <w:szCs w:val="24"/>
        </w:rPr>
      </w:pPr>
      <w:r w:rsidRPr="005D048D">
        <w:rPr>
          <w:rFonts w:ascii="Times New Roman" w:hAnsi="Times New Roman"/>
          <w:b/>
          <w:sz w:val="24"/>
          <w:szCs w:val="24"/>
        </w:rPr>
        <w:t>Тема 3. Агробіорізноманіття</w:t>
      </w:r>
    </w:p>
    <w:p w:rsidR="00461212" w:rsidRPr="005D048D" w:rsidRDefault="00461212" w:rsidP="00344BA4">
      <w:pPr>
        <w:spacing w:after="0" w:line="240" w:lineRule="auto"/>
        <w:ind w:firstLine="567"/>
        <w:jc w:val="both"/>
        <w:rPr>
          <w:rFonts w:ascii="Times New Roman" w:hAnsi="Times New Roman"/>
          <w:sz w:val="24"/>
          <w:szCs w:val="24"/>
        </w:rPr>
      </w:pPr>
      <w:r w:rsidRPr="005D048D">
        <w:rPr>
          <w:rFonts w:ascii="Times New Roman" w:hAnsi="Times New Roman"/>
          <w:sz w:val="24"/>
          <w:szCs w:val="24"/>
        </w:rPr>
        <w:t>Проблема збереження біорізноманіття в світі і Україні. Вклад вітчизняних вчених у збереження біорізноманіття. Проблематика наукових досліджень в галузі збереження біо- та агробіорізноманіття.</w:t>
      </w:r>
    </w:p>
    <w:p w:rsidR="00461212" w:rsidRPr="005D048D" w:rsidRDefault="00461212" w:rsidP="00344BA4">
      <w:pPr>
        <w:spacing w:after="0" w:line="240" w:lineRule="auto"/>
        <w:ind w:firstLine="567"/>
        <w:jc w:val="both"/>
        <w:rPr>
          <w:rFonts w:ascii="Times New Roman" w:hAnsi="Times New Roman"/>
          <w:sz w:val="24"/>
          <w:szCs w:val="24"/>
        </w:rPr>
      </w:pPr>
      <w:r w:rsidRPr="005D048D">
        <w:rPr>
          <w:rFonts w:ascii="Times New Roman" w:hAnsi="Times New Roman"/>
          <w:sz w:val="24"/>
          <w:szCs w:val="24"/>
        </w:rPr>
        <w:t>Агробіорізноманіття. Поняття та структура агробіорізноманіття. Шляхи збереження агробіорізноманіття.</w:t>
      </w:r>
    </w:p>
    <w:p w:rsidR="00461212" w:rsidRPr="005D048D" w:rsidRDefault="00461212" w:rsidP="00344BA4">
      <w:pPr>
        <w:spacing w:after="0" w:line="240" w:lineRule="auto"/>
        <w:ind w:firstLine="567"/>
        <w:jc w:val="both"/>
        <w:rPr>
          <w:rFonts w:ascii="Times New Roman" w:hAnsi="Times New Roman"/>
          <w:b/>
          <w:sz w:val="24"/>
          <w:szCs w:val="24"/>
        </w:rPr>
      </w:pPr>
      <w:r w:rsidRPr="005D048D">
        <w:rPr>
          <w:rFonts w:ascii="Times New Roman" w:hAnsi="Times New Roman"/>
          <w:b/>
          <w:sz w:val="24"/>
          <w:szCs w:val="24"/>
        </w:rPr>
        <w:t>Тема 4. Грунт основний засіб сільськогосподарського виробництва</w:t>
      </w:r>
    </w:p>
    <w:p w:rsidR="00461212" w:rsidRPr="005D048D" w:rsidRDefault="00461212" w:rsidP="00344BA4">
      <w:pPr>
        <w:spacing w:after="0" w:line="240" w:lineRule="auto"/>
        <w:ind w:firstLine="567"/>
        <w:jc w:val="both"/>
        <w:rPr>
          <w:rFonts w:ascii="Times New Roman" w:hAnsi="Times New Roman"/>
          <w:sz w:val="24"/>
          <w:szCs w:val="24"/>
        </w:rPr>
      </w:pPr>
      <w:r w:rsidRPr="005D048D">
        <w:rPr>
          <w:rFonts w:ascii="Times New Roman" w:hAnsi="Times New Roman"/>
          <w:sz w:val="24"/>
          <w:szCs w:val="24"/>
        </w:rPr>
        <w:t>Вчення Докучаєва про грунти. Сучасні наукові дослідження з проблем збереження родючості грунтів.</w:t>
      </w:r>
    </w:p>
    <w:p w:rsidR="00461212" w:rsidRPr="005D048D" w:rsidRDefault="00461212" w:rsidP="00344BA4">
      <w:pPr>
        <w:spacing w:after="0" w:line="240" w:lineRule="auto"/>
        <w:ind w:firstLine="567"/>
        <w:jc w:val="both"/>
        <w:rPr>
          <w:rFonts w:ascii="Times New Roman" w:hAnsi="Times New Roman"/>
          <w:sz w:val="24"/>
          <w:szCs w:val="24"/>
        </w:rPr>
      </w:pPr>
      <w:r w:rsidRPr="005D048D">
        <w:rPr>
          <w:rFonts w:ascii="Times New Roman" w:hAnsi="Times New Roman"/>
          <w:sz w:val="24"/>
          <w:szCs w:val="24"/>
        </w:rPr>
        <w:t xml:space="preserve"> Грунт – основний засіб сільськогосподарського виробництва. Екологічні функції грунтів. Еколого-біологічні основи рослинництва. Поняття про грунт. Показники родючості грунту. Процеси деградації грунтів. Водна ерозія грунту. Види водної ерозії. Фактори розвитку водної ерозії. Вітрова ерозія грунту. Види вітрової ерозії. Фактори розвитку вітрової ерозії. Негативні наслідки вітрової і водної ерозії грунтів: необхідність проведення та обсяги меліоративних заходів. Іригаційна ерозія грунту і заходи щодо її запобігання.</w:t>
      </w:r>
    </w:p>
    <w:p w:rsidR="00461212" w:rsidRPr="005D048D" w:rsidRDefault="00D0403A" w:rsidP="00344BA4">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Змістовий модуль ІІ </w:t>
      </w:r>
      <w:r w:rsidR="00461212" w:rsidRPr="005D048D">
        <w:rPr>
          <w:rFonts w:ascii="Times New Roman" w:hAnsi="Times New Roman"/>
          <w:b/>
          <w:sz w:val="24"/>
          <w:szCs w:val="24"/>
        </w:rPr>
        <w:t>Екологізація систем землеробства – продовольча та екологічна безпека України</w:t>
      </w:r>
    </w:p>
    <w:p w:rsidR="00461212" w:rsidRPr="005D048D" w:rsidRDefault="00461212" w:rsidP="00344BA4">
      <w:pPr>
        <w:spacing w:after="0" w:line="240" w:lineRule="auto"/>
        <w:ind w:firstLine="567"/>
        <w:jc w:val="both"/>
        <w:rPr>
          <w:rFonts w:ascii="Times New Roman" w:hAnsi="Times New Roman"/>
          <w:b/>
          <w:sz w:val="24"/>
          <w:szCs w:val="24"/>
        </w:rPr>
      </w:pPr>
      <w:r w:rsidRPr="005D048D">
        <w:rPr>
          <w:rFonts w:ascii="Times New Roman" w:hAnsi="Times New Roman"/>
          <w:b/>
          <w:sz w:val="24"/>
          <w:szCs w:val="24"/>
        </w:rPr>
        <w:t>Тема 5.Зерновий потенціал України</w:t>
      </w:r>
    </w:p>
    <w:p w:rsidR="00461212" w:rsidRPr="005D048D" w:rsidRDefault="00461212" w:rsidP="00344BA4">
      <w:pPr>
        <w:spacing w:after="0" w:line="240" w:lineRule="auto"/>
        <w:ind w:firstLine="567"/>
        <w:jc w:val="both"/>
        <w:rPr>
          <w:rFonts w:ascii="Times New Roman" w:hAnsi="Times New Roman"/>
          <w:sz w:val="24"/>
          <w:szCs w:val="24"/>
        </w:rPr>
      </w:pPr>
      <w:r w:rsidRPr="005D048D">
        <w:rPr>
          <w:rFonts w:ascii="Times New Roman" w:hAnsi="Times New Roman"/>
          <w:sz w:val="24"/>
          <w:szCs w:val="24"/>
        </w:rPr>
        <w:t xml:space="preserve">Роль України у забезпеченні продовольчої безпеки держави і в світі. Україна як потужний експортер зерна. Основні стратегічні сільськогосподарські культури держави. Основні суб’єкти господарювання  за сучасних умов в Україні. Розвиток агрохолдингових структур, їх переваги і недоліки. Закон про оренду земель, законодавство про ринок земель в Україні. Екологобезпечне функціонування сучасних аграрних підприємств. </w:t>
      </w:r>
    </w:p>
    <w:p w:rsidR="00461212" w:rsidRPr="005D048D" w:rsidRDefault="00461212" w:rsidP="00344BA4">
      <w:pPr>
        <w:spacing w:after="0" w:line="240" w:lineRule="auto"/>
        <w:ind w:firstLine="567"/>
        <w:jc w:val="both"/>
        <w:rPr>
          <w:rFonts w:ascii="Times New Roman" w:hAnsi="Times New Roman"/>
          <w:b/>
          <w:sz w:val="24"/>
          <w:szCs w:val="24"/>
        </w:rPr>
      </w:pPr>
      <w:r w:rsidRPr="005D048D">
        <w:rPr>
          <w:rFonts w:ascii="Times New Roman" w:hAnsi="Times New Roman"/>
          <w:b/>
          <w:sz w:val="24"/>
          <w:szCs w:val="24"/>
        </w:rPr>
        <w:t>Тема 6 Основні джерела забруднення в агросфері</w:t>
      </w:r>
    </w:p>
    <w:p w:rsidR="00461212" w:rsidRPr="005D048D" w:rsidRDefault="00461212" w:rsidP="00344BA4">
      <w:pPr>
        <w:spacing w:after="0" w:line="240" w:lineRule="auto"/>
        <w:ind w:firstLine="567"/>
        <w:jc w:val="both"/>
        <w:rPr>
          <w:rFonts w:ascii="Times New Roman" w:hAnsi="Times New Roman"/>
          <w:sz w:val="24"/>
          <w:szCs w:val="24"/>
        </w:rPr>
      </w:pPr>
      <w:r w:rsidRPr="005D048D">
        <w:rPr>
          <w:rFonts w:ascii="Times New Roman" w:hAnsi="Times New Roman"/>
          <w:sz w:val="24"/>
          <w:szCs w:val="24"/>
        </w:rPr>
        <w:t>Забруднення повітря і заходи щодо його охорони. Забруднення водного басейну і заходи щодо його охорони. Джерела радіоактивного забруднення об’єктів навколишнього середовища і сільськогосподарського виробництва. Шляхи надходження радіонуклідів у рослини та у продукцію тваринництва. Дія іонізуючого випромінювання на сільськогосподарські рослини і тварини.Заходи щодо зменшення вмісту радіонуклідів у продукції рослинництва і тваринництва.</w:t>
      </w:r>
    </w:p>
    <w:p w:rsidR="00461212" w:rsidRPr="005D048D" w:rsidRDefault="00461212" w:rsidP="00344BA4">
      <w:pPr>
        <w:spacing w:after="0" w:line="240" w:lineRule="auto"/>
        <w:ind w:firstLine="567"/>
        <w:jc w:val="both"/>
        <w:rPr>
          <w:rFonts w:ascii="Times New Roman" w:hAnsi="Times New Roman"/>
          <w:b/>
          <w:sz w:val="24"/>
          <w:szCs w:val="24"/>
        </w:rPr>
      </w:pPr>
      <w:r w:rsidRPr="005D048D">
        <w:rPr>
          <w:rFonts w:ascii="Times New Roman" w:hAnsi="Times New Roman"/>
          <w:b/>
          <w:sz w:val="24"/>
          <w:szCs w:val="24"/>
        </w:rPr>
        <w:t>Тема7. Екологічні аспекти використання добрив і пестицидів</w:t>
      </w:r>
    </w:p>
    <w:p w:rsidR="00461212" w:rsidRPr="005D048D" w:rsidRDefault="00461212" w:rsidP="00344BA4">
      <w:pPr>
        <w:spacing w:after="0" w:line="240" w:lineRule="auto"/>
        <w:ind w:firstLine="567"/>
        <w:jc w:val="both"/>
        <w:rPr>
          <w:rFonts w:ascii="Times New Roman" w:hAnsi="Times New Roman"/>
          <w:sz w:val="24"/>
          <w:szCs w:val="24"/>
        </w:rPr>
      </w:pPr>
      <w:r w:rsidRPr="005D048D">
        <w:rPr>
          <w:rFonts w:ascii="Times New Roman" w:hAnsi="Times New Roman"/>
          <w:sz w:val="24"/>
          <w:szCs w:val="24"/>
        </w:rPr>
        <w:t xml:space="preserve">Пестициди в агроекосистемах. Класифікація та екологічна характеристика пестицидів.  Потенційно небезпечні ефекти для людини та біоти, що супроводжують використання пестицидів. </w:t>
      </w:r>
    </w:p>
    <w:p w:rsidR="00461212" w:rsidRPr="005D048D" w:rsidRDefault="00461212" w:rsidP="00344BA4">
      <w:pPr>
        <w:spacing w:after="0" w:line="240" w:lineRule="auto"/>
        <w:ind w:firstLine="567"/>
        <w:jc w:val="both"/>
        <w:rPr>
          <w:rFonts w:ascii="Times New Roman" w:hAnsi="Times New Roman"/>
          <w:sz w:val="24"/>
          <w:szCs w:val="24"/>
        </w:rPr>
      </w:pPr>
      <w:r w:rsidRPr="005D048D">
        <w:rPr>
          <w:rFonts w:ascii="Times New Roman" w:hAnsi="Times New Roman"/>
          <w:sz w:val="24"/>
          <w:szCs w:val="24"/>
        </w:rPr>
        <w:t>Екологічні аспекти використання добрив в землеробстві. Основні фактори негативного впливу мінеральних добрив на біосферу: агрохімічна та екологічна оцінка мінеральних добрив та доцільність їх використання. Негативний вплив нітратів на навколишнє середовище і шляхи його запобігання. Екологічні аспекти та регламенти використання азотних добрив. Шляхи можливого забруднення навколишнього середовища добривами і заходи щодо його запобігання.</w:t>
      </w:r>
    </w:p>
    <w:p w:rsidR="00461212" w:rsidRPr="005D048D" w:rsidRDefault="00461212" w:rsidP="00344BA4">
      <w:pPr>
        <w:spacing w:after="0" w:line="240" w:lineRule="auto"/>
        <w:ind w:firstLine="567"/>
        <w:jc w:val="both"/>
        <w:rPr>
          <w:rFonts w:ascii="Times New Roman" w:hAnsi="Times New Roman"/>
          <w:b/>
          <w:sz w:val="24"/>
          <w:szCs w:val="24"/>
        </w:rPr>
      </w:pPr>
      <w:r w:rsidRPr="005D048D">
        <w:rPr>
          <w:rFonts w:ascii="Times New Roman" w:hAnsi="Times New Roman"/>
          <w:b/>
          <w:sz w:val="24"/>
          <w:szCs w:val="24"/>
        </w:rPr>
        <w:t>Тема 8. Шляхи вирішення екологічних проблем сільськогосподарського виробництва</w:t>
      </w:r>
    </w:p>
    <w:p w:rsidR="00461212" w:rsidRPr="005D048D" w:rsidRDefault="00461212" w:rsidP="00344BA4">
      <w:pPr>
        <w:spacing w:after="0" w:line="240" w:lineRule="auto"/>
        <w:ind w:firstLine="567"/>
        <w:jc w:val="both"/>
        <w:rPr>
          <w:rFonts w:ascii="Times New Roman" w:hAnsi="Times New Roman"/>
          <w:sz w:val="24"/>
          <w:szCs w:val="24"/>
        </w:rPr>
      </w:pPr>
      <w:r w:rsidRPr="005D048D">
        <w:rPr>
          <w:rFonts w:ascii="Times New Roman" w:hAnsi="Times New Roman"/>
          <w:sz w:val="24"/>
          <w:szCs w:val="24"/>
        </w:rPr>
        <w:t>Інтенсифікація сільськогосподарського виробництва. Шляхи вирішення екологічни проблем сільськогосподарського виробництва. Альтернативне землеробство. Грунтозахисне землеробство. Агротехнічний метод захисту рослин. Біологічний та мікробіологічний методи захисту рослин. Ресурсоощадні технології. Біологічні методи захисту рослин. Застосування новітньої сільськогосподарської техніки.апаратів.</w:t>
      </w:r>
    </w:p>
    <w:p w:rsidR="00461212" w:rsidRPr="005D048D" w:rsidRDefault="00461212" w:rsidP="00344BA4">
      <w:pPr>
        <w:pStyle w:val="1"/>
        <w:numPr>
          <w:ilvl w:val="0"/>
          <w:numId w:val="1"/>
        </w:numPr>
        <w:tabs>
          <w:tab w:val="left" w:pos="851"/>
        </w:tabs>
        <w:spacing w:after="0" w:line="240" w:lineRule="auto"/>
        <w:ind w:left="0" w:firstLine="709"/>
        <w:jc w:val="both"/>
        <w:rPr>
          <w:rFonts w:ascii="Times New Roman" w:hAnsi="Times New Roman"/>
          <w:b/>
          <w:sz w:val="24"/>
          <w:szCs w:val="24"/>
        </w:rPr>
      </w:pPr>
      <w:r w:rsidRPr="005D048D">
        <w:rPr>
          <w:rFonts w:ascii="Times New Roman" w:hAnsi="Times New Roman"/>
          <w:b/>
          <w:sz w:val="24"/>
          <w:szCs w:val="24"/>
        </w:rPr>
        <w:lastRenderedPageBreak/>
        <w:t xml:space="preserve">Назва кафедри та викладацький склад, який буде забезпечувати викладання курсу. </w:t>
      </w:r>
      <w:r w:rsidRPr="005D048D">
        <w:rPr>
          <w:rFonts w:ascii="Times New Roman" w:hAnsi="Times New Roman"/>
          <w:sz w:val="24"/>
          <w:szCs w:val="24"/>
        </w:rPr>
        <w:t xml:space="preserve">Кафедра екології факультету природничо-географічної освіти та екології: доцент </w:t>
      </w:r>
      <w:r>
        <w:rPr>
          <w:rFonts w:ascii="Times New Roman" w:hAnsi="Times New Roman"/>
          <w:sz w:val="24"/>
          <w:szCs w:val="24"/>
        </w:rPr>
        <w:t>Шевченко В.Г.</w:t>
      </w:r>
    </w:p>
    <w:p w:rsidR="00461212" w:rsidRPr="005D048D" w:rsidRDefault="00461212" w:rsidP="00344BA4">
      <w:pPr>
        <w:pStyle w:val="1"/>
        <w:numPr>
          <w:ilvl w:val="0"/>
          <w:numId w:val="1"/>
        </w:numPr>
        <w:tabs>
          <w:tab w:val="left" w:pos="851"/>
        </w:tabs>
        <w:spacing w:after="0" w:line="240" w:lineRule="auto"/>
        <w:ind w:left="0" w:firstLine="709"/>
        <w:jc w:val="both"/>
        <w:rPr>
          <w:rFonts w:ascii="Times New Roman" w:hAnsi="Times New Roman"/>
          <w:b/>
          <w:sz w:val="24"/>
          <w:szCs w:val="24"/>
        </w:rPr>
      </w:pPr>
      <w:r w:rsidRPr="005D048D">
        <w:rPr>
          <w:rFonts w:ascii="Times New Roman" w:hAnsi="Times New Roman"/>
          <w:b/>
          <w:sz w:val="24"/>
          <w:szCs w:val="24"/>
        </w:rPr>
        <w:t>Обсяги навчального навантаження та терміни викладання курсу.</w:t>
      </w:r>
    </w:p>
    <w:p w:rsidR="00461212" w:rsidRPr="005D048D" w:rsidRDefault="00461212" w:rsidP="00344BA4">
      <w:pPr>
        <w:pStyle w:val="1"/>
        <w:tabs>
          <w:tab w:val="left" w:pos="851"/>
        </w:tabs>
        <w:spacing w:after="0" w:line="240" w:lineRule="auto"/>
        <w:ind w:left="0" w:firstLine="709"/>
        <w:jc w:val="both"/>
        <w:rPr>
          <w:rFonts w:ascii="Times New Roman" w:hAnsi="Times New Roman"/>
          <w:b/>
          <w:sz w:val="24"/>
          <w:szCs w:val="24"/>
        </w:rPr>
      </w:pPr>
      <w:r w:rsidRPr="005D048D">
        <w:rPr>
          <w:rFonts w:ascii="Times New Roman" w:hAnsi="Times New Roman"/>
          <w:sz w:val="24"/>
          <w:szCs w:val="24"/>
        </w:rPr>
        <w:t>На вивчення дисципліни відводиться 90 години (3 кредити ЄКТС), з яких: лекційних – 20 год., практичних – 22 год., самостійної роботи студентів – 48</w:t>
      </w:r>
      <w:r w:rsidRPr="005D048D">
        <w:rPr>
          <w:rFonts w:ascii="Times New Roman" w:hAnsi="Times New Roman"/>
          <w:sz w:val="24"/>
          <w:szCs w:val="24"/>
          <w:lang w:val="ru-RU"/>
        </w:rPr>
        <w:t xml:space="preserve"> </w:t>
      </w:r>
      <w:r w:rsidRPr="005D048D">
        <w:rPr>
          <w:rFonts w:ascii="Times New Roman" w:hAnsi="Times New Roman"/>
          <w:sz w:val="24"/>
          <w:szCs w:val="24"/>
        </w:rPr>
        <w:t>год.</w:t>
      </w:r>
    </w:p>
    <w:p w:rsidR="00461212" w:rsidRPr="005D048D" w:rsidRDefault="00461212" w:rsidP="00344BA4">
      <w:pPr>
        <w:pStyle w:val="1"/>
        <w:numPr>
          <w:ilvl w:val="0"/>
          <w:numId w:val="1"/>
        </w:numPr>
        <w:tabs>
          <w:tab w:val="left" w:pos="851"/>
        </w:tabs>
        <w:spacing w:after="0" w:line="240" w:lineRule="auto"/>
        <w:ind w:left="0" w:firstLine="709"/>
        <w:jc w:val="both"/>
        <w:rPr>
          <w:rFonts w:ascii="Times New Roman" w:hAnsi="Times New Roman"/>
          <w:b/>
          <w:sz w:val="24"/>
          <w:szCs w:val="24"/>
        </w:rPr>
      </w:pPr>
      <w:r w:rsidRPr="005D048D">
        <w:rPr>
          <w:rFonts w:ascii="Times New Roman" w:hAnsi="Times New Roman"/>
          <w:b/>
          <w:sz w:val="24"/>
          <w:szCs w:val="24"/>
        </w:rPr>
        <w:t>Основні інформаційні джерела до вивчення дисципліни.</w:t>
      </w:r>
      <w:r w:rsidRPr="005D048D">
        <w:rPr>
          <w:rFonts w:ascii="Times New Roman" w:hAnsi="Times New Roman"/>
          <w:sz w:val="24"/>
          <w:szCs w:val="24"/>
        </w:rPr>
        <w:t xml:space="preserve"> </w:t>
      </w:r>
    </w:p>
    <w:p w:rsidR="00461212" w:rsidRPr="005D048D" w:rsidRDefault="00461212" w:rsidP="00861BE2">
      <w:pPr>
        <w:numPr>
          <w:ilvl w:val="1"/>
          <w:numId w:val="1"/>
        </w:numPr>
        <w:tabs>
          <w:tab w:val="clear" w:pos="1440"/>
        </w:tabs>
        <w:spacing w:after="0" w:line="240" w:lineRule="auto"/>
        <w:ind w:left="360"/>
        <w:jc w:val="both"/>
        <w:rPr>
          <w:rFonts w:ascii="Times New Roman" w:hAnsi="Times New Roman"/>
          <w:sz w:val="24"/>
          <w:szCs w:val="24"/>
        </w:rPr>
      </w:pPr>
      <w:r w:rsidRPr="005D048D">
        <w:rPr>
          <w:rFonts w:ascii="Times New Roman" w:hAnsi="Times New Roman"/>
          <w:sz w:val="24"/>
          <w:szCs w:val="24"/>
        </w:rPr>
        <w:t>Агроекологія: Навч. посібник / М.М.Городній, М.К.Шикула, І.М. Гудков та ін.; За ред. М.М.Городнього. – К.: Вища шк., 1993. - 416с.</w:t>
      </w:r>
    </w:p>
    <w:p w:rsidR="00461212" w:rsidRPr="005D048D" w:rsidRDefault="00461212" w:rsidP="00861BE2">
      <w:pPr>
        <w:numPr>
          <w:ilvl w:val="1"/>
          <w:numId w:val="1"/>
        </w:numPr>
        <w:tabs>
          <w:tab w:val="clear" w:pos="1440"/>
        </w:tabs>
        <w:spacing w:after="0" w:line="240" w:lineRule="auto"/>
        <w:ind w:left="360"/>
        <w:jc w:val="both"/>
        <w:rPr>
          <w:rFonts w:ascii="Times New Roman" w:hAnsi="Times New Roman"/>
          <w:sz w:val="24"/>
          <w:szCs w:val="24"/>
        </w:rPr>
      </w:pPr>
      <w:r w:rsidRPr="005D048D">
        <w:rPr>
          <w:rFonts w:ascii="Times New Roman" w:hAnsi="Times New Roman"/>
          <w:sz w:val="24"/>
          <w:szCs w:val="24"/>
        </w:rPr>
        <w:t>Лагутенко О.Т. Агроекологія: Навч.посібник./О.Т.Лагутенко К.:В-во НПУ ім.М.П.Драгоманова,2012. -206 с.</w:t>
      </w:r>
    </w:p>
    <w:p w:rsidR="00461212" w:rsidRPr="005D048D" w:rsidRDefault="00461212" w:rsidP="00861BE2">
      <w:pPr>
        <w:numPr>
          <w:ilvl w:val="1"/>
          <w:numId w:val="1"/>
        </w:numPr>
        <w:tabs>
          <w:tab w:val="clear" w:pos="1440"/>
        </w:tabs>
        <w:spacing w:after="0" w:line="240" w:lineRule="auto"/>
        <w:ind w:left="360"/>
        <w:jc w:val="both"/>
        <w:rPr>
          <w:rFonts w:ascii="Times New Roman" w:hAnsi="Times New Roman"/>
          <w:sz w:val="24"/>
          <w:szCs w:val="24"/>
        </w:rPr>
      </w:pPr>
      <w:r w:rsidRPr="005D048D">
        <w:rPr>
          <w:rFonts w:ascii="Times New Roman" w:hAnsi="Times New Roman"/>
          <w:sz w:val="24"/>
          <w:szCs w:val="24"/>
        </w:rPr>
        <w:t>Землеробство з основами екології, грунтознавства та агрохімії: навч.пос./ В.Ф. Петриченко, М.Я.Бомба, М.В.Патика та ін.-К.: Аграр.наука, 2011. – 492 с.</w:t>
      </w:r>
    </w:p>
    <w:p w:rsidR="00461212" w:rsidRPr="005D048D" w:rsidRDefault="00461212" w:rsidP="00861BE2">
      <w:pPr>
        <w:numPr>
          <w:ilvl w:val="1"/>
          <w:numId w:val="1"/>
        </w:numPr>
        <w:tabs>
          <w:tab w:val="clear" w:pos="1440"/>
        </w:tabs>
        <w:spacing w:after="0" w:line="240" w:lineRule="auto"/>
        <w:ind w:left="360"/>
        <w:jc w:val="both"/>
        <w:rPr>
          <w:rFonts w:ascii="Times New Roman" w:hAnsi="Times New Roman"/>
          <w:sz w:val="24"/>
          <w:szCs w:val="24"/>
        </w:rPr>
      </w:pPr>
      <w:r w:rsidRPr="005D048D">
        <w:rPr>
          <w:rFonts w:ascii="Times New Roman" w:hAnsi="Times New Roman"/>
          <w:sz w:val="24"/>
          <w:szCs w:val="24"/>
        </w:rPr>
        <w:t>Писаренко В.М., Писаренко П.В. та ін. Агроекологія: теорія та практикум / Під заг.  ед. В.М.Писаренка. – Полтава: ІнтерГрафіка, 2003. – 318с.В.Г. Організація виробництва: Навч. посібник. – К.:КНЕУ, 2003.</w:t>
      </w:r>
    </w:p>
    <w:p w:rsidR="00461212" w:rsidRPr="005D048D" w:rsidRDefault="00461212" w:rsidP="00344BA4">
      <w:pPr>
        <w:pStyle w:val="1"/>
        <w:numPr>
          <w:ilvl w:val="0"/>
          <w:numId w:val="1"/>
        </w:numPr>
        <w:tabs>
          <w:tab w:val="left" w:pos="851"/>
        </w:tabs>
        <w:spacing w:after="0" w:line="240" w:lineRule="auto"/>
        <w:ind w:left="0" w:firstLine="709"/>
        <w:jc w:val="both"/>
        <w:rPr>
          <w:rFonts w:ascii="Times New Roman" w:hAnsi="Times New Roman"/>
          <w:b/>
          <w:sz w:val="24"/>
          <w:szCs w:val="24"/>
        </w:rPr>
      </w:pPr>
      <w:r w:rsidRPr="005D048D">
        <w:rPr>
          <w:rFonts w:ascii="Times New Roman" w:hAnsi="Times New Roman"/>
          <w:b/>
          <w:sz w:val="24"/>
          <w:szCs w:val="24"/>
        </w:rPr>
        <w:t>Система оцінювання:</w:t>
      </w:r>
    </w:p>
    <w:p w:rsidR="00461212" w:rsidRPr="005D048D" w:rsidRDefault="00461212" w:rsidP="00344BA4">
      <w:pPr>
        <w:tabs>
          <w:tab w:val="left" w:pos="851"/>
        </w:tabs>
        <w:spacing w:after="0" w:line="240" w:lineRule="auto"/>
        <w:ind w:firstLine="709"/>
        <w:jc w:val="both"/>
        <w:rPr>
          <w:rFonts w:ascii="Times New Roman" w:hAnsi="Times New Roman"/>
          <w:sz w:val="24"/>
          <w:szCs w:val="24"/>
        </w:rPr>
      </w:pPr>
      <w:r w:rsidRPr="005D048D">
        <w:rPr>
          <w:rFonts w:ascii="Times New Roman" w:hAnsi="Times New Roman"/>
          <w:b/>
          <w:sz w:val="24"/>
          <w:szCs w:val="24"/>
        </w:rPr>
        <w:t>Поточний контроль</w:t>
      </w:r>
      <w:r w:rsidRPr="005D048D">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самостійної роботи.</w:t>
      </w:r>
    </w:p>
    <w:p w:rsidR="00461212" w:rsidRPr="005D048D" w:rsidRDefault="00461212" w:rsidP="00344BA4">
      <w:pPr>
        <w:tabs>
          <w:tab w:val="left" w:pos="851"/>
        </w:tabs>
        <w:spacing w:after="0" w:line="240" w:lineRule="auto"/>
        <w:ind w:firstLine="709"/>
        <w:jc w:val="both"/>
        <w:rPr>
          <w:rFonts w:ascii="Times New Roman" w:hAnsi="Times New Roman"/>
          <w:sz w:val="24"/>
          <w:szCs w:val="24"/>
        </w:rPr>
      </w:pPr>
      <w:r w:rsidRPr="005D048D">
        <w:rPr>
          <w:rFonts w:ascii="Times New Roman" w:hAnsi="Times New Roman"/>
          <w:b/>
          <w:sz w:val="24"/>
          <w:szCs w:val="24"/>
        </w:rPr>
        <w:t>Підсумковий контроль</w:t>
      </w:r>
      <w:r w:rsidRPr="005D048D">
        <w:rPr>
          <w:rFonts w:ascii="Times New Roman" w:hAnsi="Times New Roman"/>
          <w:sz w:val="24"/>
          <w:szCs w:val="24"/>
        </w:rPr>
        <w:t xml:space="preserve">: залік у </w:t>
      </w:r>
      <w:r w:rsidRPr="005D048D">
        <w:rPr>
          <w:rFonts w:ascii="Times New Roman" w:hAnsi="Times New Roman"/>
          <w:sz w:val="24"/>
          <w:szCs w:val="24"/>
          <w:lang w:val="ru-RU"/>
        </w:rPr>
        <w:t>І</w:t>
      </w:r>
      <w:r w:rsidRPr="005D048D">
        <w:rPr>
          <w:rFonts w:ascii="Times New Roman" w:hAnsi="Times New Roman"/>
          <w:sz w:val="24"/>
          <w:szCs w:val="24"/>
          <w:lang w:val="en-US"/>
        </w:rPr>
        <w:t>V</w:t>
      </w:r>
      <w:r w:rsidRPr="005D048D">
        <w:rPr>
          <w:rFonts w:ascii="Times New Roman" w:hAnsi="Times New Roman"/>
          <w:sz w:val="24"/>
          <w:szCs w:val="24"/>
        </w:rPr>
        <w:t xml:space="preserve"> семестрі.</w:t>
      </w:r>
    </w:p>
    <w:p w:rsidR="00461212" w:rsidRDefault="00461212" w:rsidP="00344BA4">
      <w:pPr>
        <w:jc w:val="center"/>
        <w:rPr>
          <w:rFonts w:ascii="Times New Roman" w:hAnsi="Times New Roman"/>
          <w:b/>
          <w:sz w:val="28"/>
          <w:szCs w:val="28"/>
        </w:rPr>
      </w:pPr>
      <w:r>
        <w:rPr>
          <w:rFonts w:ascii="Times New Roman" w:hAnsi="Times New Roman"/>
          <w:b/>
          <w:sz w:val="24"/>
          <w:szCs w:val="24"/>
        </w:rPr>
        <w:br w:type="page"/>
      </w:r>
      <w:r w:rsidRPr="00D64B28">
        <w:rPr>
          <w:rFonts w:ascii="Times New Roman" w:hAnsi="Times New Roman"/>
          <w:b/>
          <w:iCs/>
          <w:sz w:val="28"/>
          <w:szCs w:val="28"/>
        </w:rPr>
        <w:lastRenderedPageBreak/>
        <w:t xml:space="preserve">ДИСЦИПЛІНИ БЛОКУ </w:t>
      </w:r>
      <w:r w:rsidRPr="00D64B28">
        <w:rPr>
          <w:rFonts w:ascii="Times New Roman" w:hAnsi="Times New Roman"/>
          <w:b/>
          <w:sz w:val="28"/>
          <w:szCs w:val="28"/>
        </w:rPr>
        <w:t>ВОДНІ РЕСУРСИ</w:t>
      </w:r>
    </w:p>
    <w:p w:rsidR="00461212" w:rsidRPr="00D64B28" w:rsidRDefault="00461212" w:rsidP="00D64B28">
      <w:pPr>
        <w:spacing w:after="0" w:line="240" w:lineRule="auto"/>
        <w:ind w:firstLine="567"/>
        <w:jc w:val="center"/>
        <w:rPr>
          <w:rFonts w:ascii="Times New Roman" w:hAnsi="Times New Roman"/>
          <w:b/>
          <w:sz w:val="24"/>
          <w:szCs w:val="24"/>
        </w:rPr>
      </w:pPr>
      <w:r w:rsidRPr="00D64B28">
        <w:rPr>
          <w:rFonts w:ascii="Times New Roman" w:hAnsi="Times New Roman"/>
          <w:b/>
          <w:sz w:val="24"/>
          <w:szCs w:val="24"/>
        </w:rPr>
        <w:t>АНОТАЦІЯ НАВЧАЛЬНОЇ ДИСЦИПЛІНИ</w:t>
      </w:r>
    </w:p>
    <w:p w:rsidR="00461212" w:rsidRPr="00D64B28" w:rsidRDefault="00461212" w:rsidP="00D64B28">
      <w:pPr>
        <w:spacing w:after="0" w:line="240" w:lineRule="auto"/>
        <w:ind w:firstLine="567"/>
        <w:jc w:val="center"/>
        <w:rPr>
          <w:rFonts w:ascii="Times New Roman" w:hAnsi="Times New Roman"/>
          <w:b/>
          <w:sz w:val="24"/>
          <w:szCs w:val="24"/>
        </w:rPr>
      </w:pPr>
      <w:r w:rsidRPr="00D64B28">
        <w:rPr>
          <w:rFonts w:ascii="Times New Roman" w:hAnsi="Times New Roman"/>
          <w:b/>
          <w:sz w:val="24"/>
          <w:szCs w:val="24"/>
        </w:rPr>
        <w:t xml:space="preserve"> «ГІДРОЛОГІЯ»</w:t>
      </w:r>
    </w:p>
    <w:p w:rsidR="00461212" w:rsidRPr="00507181" w:rsidRDefault="00461212" w:rsidP="00D64B28">
      <w:pPr>
        <w:spacing w:after="0" w:line="240" w:lineRule="auto"/>
        <w:ind w:firstLine="567"/>
        <w:jc w:val="center"/>
        <w:rPr>
          <w:rFonts w:ascii="Times New Roman" w:hAnsi="Times New Roman"/>
          <w:b/>
          <w:sz w:val="24"/>
          <w:szCs w:val="24"/>
        </w:rPr>
      </w:pPr>
    </w:p>
    <w:p w:rsidR="00461212" w:rsidRPr="00507181" w:rsidRDefault="00461212" w:rsidP="00D64B28">
      <w:pPr>
        <w:pStyle w:val="1"/>
        <w:spacing w:after="0" w:line="240" w:lineRule="auto"/>
        <w:ind w:left="0" w:firstLine="720"/>
        <w:jc w:val="both"/>
        <w:rPr>
          <w:rFonts w:ascii="Times New Roman" w:hAnsi="Times New Roman"/>
          <w:sz w:val="24"/>
          <w:szCs w:val="24"/>
        </w:rPr>
      </w:pPr>
      <w:r>
        <w:rPr>
          <w:rFonts w:ascii="Times New Roman" w:hAnsi="Times New Roman"/>
          <w:b/>
          <w:sz w:val="24"/>
          <w:szCs w:val="24"/>
        </w:rPr>
        <w:t xml:space="preserve">І. </w:t>
      </w:r>
      <w:r w:rsidRPr="00507181">
        <w:rPr>
          <w:rFonts w:ascii="Times New Roman" w:hAnsi="Times New Roman"/>
          <w:b/>
          <w:sz w:val="24"/>
          <w:szCs w:val="24"/>
        </w:rPr>
        <w:t xml:space="preserve">Основна мета засвоєння курсу - </w:t>
      </w:r>
      <w:r w:rsidRPr="00507181">
        <w:rPr>
          <w:rFonts w:ascii="Times New Roman" w:hAnsi="Times New Roman"/>
          <w:sz w:val="24"/>
          <w:szCs w:val="24"/>
        </w:rPr>
        <w:t>оволодіння системою необхідних і достовірних знань про види водних об’єктів, їх гідрологічний режим і методи гідрологічних досліджень.</w:t>
      </w:r>
    </w:p>
    <w:p w:rsidR="00461212" w:rsidRPr="00507181" w:rsidRDefault="00461212" w:rsidP="00D64B28">
      <w:pPr>
        <w:pStyle w:val="1"/>
        <w:spacing w:after="0" w:line="240" w:lineRule="auto"/>
        <w:ind w:left="0" w:firstLine="720"/>
        <w:jc w:val="both"/>
        <w:rPr>
          <w:rFonts w:ascii="Times New Roman" w:hAnsi="Times New Roman"/>
          <w:sz w:val="24"/>
          <w:szCs w:val="24"/>
        </w:rPr>
      </w:pPr>
      <w:r>
        <w:rPr>
          <w:rFonts w:ascii="Times New Roman" w:hAnsi="Times New Roman"/>
          <w:b/>
          <w:sz w:val="24"/>
          <w:szCs w:val="24"/>
        </w:rPr>
        <w:t xml:space="preserve">ІІ. </w:t>
      </w:r>
      <w:r w:rsidRPr="00507181">
        <w:rPr>
          <w:rFonts w:ascii="Times New Roman" w:hAnsi="Times New Roman"/>
          <w:b/>
          <w:sz w:val="24"/>
          <w:szCs w:val="24"/>
        </w:rPr>
        <w:t xml:space="preserve">Місце навчальної дисципліни у програмі підготовки фахівців даного напряму підготовки (спеціальності). </w:t>
      </w:r>
      <w:r w:rsidRPr="00507181">
        <w:rPr>
          <w:rFonts w:ascii="Times New Roman" w:hAnsi="Times New Roman"/>
          <w:sz w:val="24"/>
          <w:szCs w:val="24"/>
        </w:rPr>
        <w:t xml:space="preserve">Дисципліна «Гідрологія» дозволяє набути студентам додаткових фахових компетенцій при опануванні циклу дисциплін поглибленної фахової підготовки і тісно пов’язана з дисциплінами фундаментальної природничо-наукової та професійної підготовки. </w:t>
      </w:r>
    </w:p>
    <w:p w:rsidR="00461212" w:rsidRPr="00507181" w:rsidRDefault="00461212" w:rsidP="00D64B28">
      <w:pPr>
        <w:pStyle w:val="1"/>
        <w:spacing w:after="0" w:line="240" w:lineRule="auto"/>
        <w:ind w:left="0" w:firstLine="720"/>
        <w:jc w:val="both"/>
        <w:rPr>
          <w:rFonts w:ascii="Times New Roman" w:hAnsi="Times New Roman"/>
          <w:b/>
          <w:sz w:val="24"/>
          <w:szCs w:val="24"/>
        </w:rPr>
      </w:pPr>
      <w:r>
        <w:rPr>
          <w:rFonts w:ascii="Times New Roman" w:hAnsi="Times New Roman"/>
          <w:b/>
          <w:sz w:val="24"/>
          <w:szCs w:val="24"/>
        </w:rPr>
        <w:t xml:space="preserve">ІІІ. </w:t>
      </w:r>
      <w:r w:rsidRPr="00507181">
        <w:rPr>
          <w:rFonts w:ascii="Times New Roman" w:hAnsi="Times New Roman"/>
          <w:b/>
          <w:sz w:val="24"/>
          <w:szCs w:val="24"/>
        </w:rPr>
        <w:t>Завдання дисципліни.</w:t>
      </w:r>
      <w:r w:rsidRPr="00507181">
        <w:rPr>
          <w:rFonts w:ascii="Times New Roman" w:hAnsi="Times New Roman"/>
          <w:sz w:val="24"/>
          <w:szCs w:val="24"/>
        </w:rPr>
        <w:t xml:space="preserve"> Надати знання про воду, її походження і розподіл на Земній кулі, про кругообіг і властивості води і її значення, вивчити гідрологію річок, озер, водосховищ, боліт, льодовиків, підземних вод, океанів і морів, а, також, водні ресурси України, їх використання і охорону.</w:t>
      </w:r>
    </w:p>
    <w:p w:rsidR="00461212" w:rsidRPr="00507181" w:rsidRDefault="00461212" w:rsidP="00D64B28">
      <w:pPr>
        <w:pStyle w:val="1"/>
        <w:spacing w:after="0" w:line="240" w:lineRule="auto"/>
        <w:ind w:left="0" w:firstLine="720"/>
        <w:jc w:val="both"/>
        <w:rPr>
          <w:rFonts w:ascii="Times New Roman" w:hAnsi="Times New Roman"/>
          <w:b/>
          <w:sz w:val="24"/>
          <w:szCs w:val="24"/>
        </w:rPr>
      </w:pPr>
      <w:r>
        <w:rPr>
          <w:rFonts w:ascii="Times New Roman" w:hAnsi="Times New Roman"/>
          <w:b/>
          <w:sz w:val="24"/>
          <w:szCs w:val="24"/>
        </w:rPr>
        <w:t>І</w:t>
      </w:r>
      <w:r>
        <w:rPr>
          <w:rFonts w:ascii="Times New Roman" w:hAnsi="Times New Roman"/>
          <w:b/>
          <w:sz w:val="24"/>
          <w:szCs w:val="24"/>
          <w:lang w:val="en-US"/>
        </w:rPr>
        <w:t>V</w:t>
      </w:r>
      <w:r>
        <w:rPr>
          <w:rFonts w:ascii="Times New Roman" w:hAnsi="Times New Roman"/>
          <w:b/>
          <w:sz w:val="24"/>
          <w:szCs w:val="24"/>
        </w:rPr>
        <w:t xml:space="preserve">. </w:t>
      </w:r>
      <w:r w:rsidRPr="00507181">
        <w:rPr>
          <w:rFonts w:ascii="Times New Roman" w:hAnsi="Times New Roman"/>
          <w:b/>
          <w:sz w:val="24"/>
          <w:szCs w:val="24"/>
        </w:rPr>
        <w:t>Основні результати навчання та компетенції, які вони формують.</w:t>
      </w:r>
    </w:p>
    <w:p w:rsidR="00461212" w:rsidRPr="00507181" w:rsidRDefault="00461212" w:rsidP="00D64B28">
      <w:pPr>
        <w:spacing w:after="0" w:line="240" w:lineRule="auto"/>
        <w:ind w:firstLine="567"/>
        <w:rPr>
          <w:rFonts w:ascii="Times New Roman" w:hAnsi="Times New Roman"/>
          <w:i/>
          <w:sz w:val="24"/>
          <w:szCs w:val="24"/>
        </w:rPr>
      </w:pPr>
      <w:r w:rsidRPr="00507181">
        <w:rPr>
          <w:rFonts w:ascii="Times New Roman" w:hAnsi="Times New Roman"/>
          <w:i/>
          <w:sz w:val="24"/>
          <w:szCs w:val="24"/>
        </w:rPr>
        <w:t>Компетенції:</w:t>
      </w:r>
    </w:p>
    <w:p w:rsidR="00461212" w:rsidRPr="00507181" w:rsidRDefault="00461212" w:rsidP="00D64B28">
      <w:pPr>
        <w:pStyle w:val="1"/>
        <w:numPr>
          <w:ilvl w:val="0"/>
          <w:numId w:val="12"/>
        </w:numPr>
        <w:tabs>
          <w:tab w:val="left" w:pos="851"/>
        </w:tabs>
        <w:spacing w:after="0" w:line="240" w:lineRule="auto"/>
        <w:ind w:left="0" w:firstLine="567"/>
        <w:jc w:val="both"/>
        <w:rPr>
          <w:rFonts w:ascii="Times New Roman" w:hAnsi="Times New Roman"/>
          <w:sz w:val="24"/>
          <w:szCs w:val="24"/>
        </w:rPr>
      </w:pPr>
      <w:r w:rsidRPr="00507181">
        <w:rPr>
          <w:rFonts w:ascii="Times New Roman" w:hAnsi="Times New Roman"/>
          <w:sz w:val="24"/>
          <w:szCs w:val="24"/>
        </w:rPr>
        <w:t xml:space="preserve">здатність здійснювати пошук нової інформації; </w:t>
      </w:r>
    </w:p>
    <w:p w:rsidR="00461212" w:rsidRPr="00507181" w:rsidRDefault="00461212" w:rsidP="00D64B28">
      <w:pPr>
        <w:pStyle w:val="1"/>
        <w:numPr>
          <w:ilvl w:val="0"/>
          <w:numId w:val="12"/>
        </w:numPr>
        <w:tabs>
          <w:tab w:val="left" w:pos="851"/>
        </w:tabs>
        <w:spacing w:after="0" w:line="240" w:lineRule="auto"/>
        <w:ind w:left="0" w:firstLine="567"/>
        <w:jc w:val="both"/>
        <w:rPr>
          <w:rFonts w:ascii="Times New Roman" w:hAnsi="Times New Roman"/>
          <w:sz w:val="24"/>
          <w:szCs w:val="24"/>
        </w:rPr>
      </w:pPr>
      <w:r w:rsidRPr="00507181">
        <w:rPr>
          <w:rFonts w:ascii="Times New Roman" w:hAnsi="Times New Roman"/>
          <w:sz w:val="24"/>
          <w:szCs w:val="24"/>
        </w:rPr>
        <w:t>навички роботи в комп’ютерних мережах, збір, аналіз та управління  інформацією, навички  використання  програмних засобів;</w:t>
      </w:r>
    </w:p>
    <w:p w:rsidR="00461212" w:rsidRPr="00507181" w:rsidRDefault="00461212" w:rsidP="00D64B28">
      <w:pPr>
        <w:pStyle w:val="1"/>
        <w:numPr>
          <w:ilvl w:val="0"/>
          <w:numId w:val="12"/>
        </w:numPr>
        <w:tabs>
          <w:tab w:val="left" w:pos="851"/>
        </w:tabs>
        <w:spacing w:after="0" w:line="240" w:lineRule="auto"/>
        <w:ind w:left="0" w:firstLine="567"/>
        <w:jc w:val="both"/>
        <w:rPr>
          <w:rFonts w:ascii="Times New Roman" w:hAnsi="Times New Roman"/>
          <w:sz w:val="24"/>
          <w:szCs w:val="24"/>
        </w:rPr>
      </w:pPr>
      <w:r w:rsidRPr="00507181">
        <w:rPr>
          <w:rFonts w:ascii="Times New Roman" w:hAnsi="Times New Roman"/>
          <w:sz w:val="24"/>
          <w:szCs w:val="24"/>
        </w:rPr>
        <w:t>базові знання фундаментальних розділів гідрології в обсязі, необхідному для вивчення професійних  дисциплін та для використовування в обраній професії;</w:t>
      </w:r>
    </w:p>
    <w:p w:rsidR="00461212" w:rsidRPr="00507181" w:rsidRDefault="00461212" w:rsidP="00D64B28">
      <w:pPr>
        <w:pStyle w:val="1"/>
        <w:tabs>
          <w:tab w:val="left" w:pos="851"/>
        </w:tabs>
        <w:spacing w:after="0" w:line="240" w:lineRule="auto"/>
        <w:ind w:left="567"/>
        <w:rPr>
          <w:rFonts w:ascii="Times New Roman" w:hAnsi="Times New Roman"/>
          <w:i/>
          <w:sz w:val="24"/>
          <w:szCs w:val="24"/>
        </w:rPr>
      </w:pPr>
      <w:r w:rsidRPr="00507181">
        <w:rPr>
          <w:rFonts w:ascii="Times New Roman" w:hAnsi="Times New Roman"/>
          <w:i/>
          <w:sz w:val="24"/>
          <w:szCs w:val="24"/>
        </w:rPr>
        <w:t>Результати навчання:</w:t>
      </w:r>
    </w:p>
    <w:p w:rsidR="00461212" w:rsidRPr="00507181" w:rsidRDefault="00461212" w:rsidP="00D64B28">
      <w:pPr>
        <w:pStyle w:val="1"/>
        <w:numPr>
          <w:ilvl w:val="0"/>
          <w:numId w:val="13"/>
        </w:numPr>
        <w:tabs>
          <w:tab w:val="left" w:pos="851"/>
        </w:tabs>
        <w:spacing w:after="0" w:line="240" w:lineRule="auto"/>
        <w:ind w:left="0" w:firstLine="567"/>
        <w:jc w:val="both"/>
        <w:rPr>
          <w:rFonts w:ascii="Times New Roman" w:hAnsi="Times New Roman"/>
          <w:sz w:val="24"/>
          <w:szCs w:val="24"/>
        </w:rPr>
      </w:pPr>
      <w:r w:rsidRPr="00507181">
        <w:rPr>
          <w:rFonts w:ascii="Times New Roman" w:hAnsi="Times New Roman"/>
          <w:sz w:val="24"/>
          <w:szCs w:val="24"/>
        </w:rPr>
        <w:t xml:space="preserve">Демонструвати розуміння основних понять гідрології і їх значення в житті гідробіонтів. </w:t>
      </w:r>
    </w:p>
    <w:p w:rsidR="00461212" w:rsidRPr="00507181" w:rsidRDefault="00461212" w:rsidP="00D64B28">
      <w:pPr>
        <w:pStyle w:val="1"/>
        <w:numPr>
          <w:ilvl w:val="0"/>
          <w:numId w:val="13"/>
        </w:numPr>
        <w:tabs>
          <w:tab w:val="left" w:pos="851"/>
        </w:tabs>
        <w:spacing w:after="0" w:line="240" w:lineRule="auto"/>
        <w:ind w:left="0" w:firstLine="567"/>
        <w:jc w:val="both"/>
        <w:rPr>
          <w:rFonts w:ascii="Times New Roman" w:hAnsi="Times New Roman"/>
          <w:sz w:val="24"/>
          <w:szCs w:val="24"/>
        </w:rPr>
      </w:pPr>
      <w:r w:rsidRPr="00507181">
        <w:rPr>
          <w:rFonts w:ascii="Times New Roman" w:hAnsi="Times New Roman"/>
          <w:sz w:val="24"/>
          <w:szCs w:val="24"/>
        </w:rPr>
        <w:t>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w:t>
      </w:r>
    </w:p>
    <w:p w:rsidR="00461212" w:rsidRPr="00507181" w:rsidRDefault="00461212" w:rsidP="00D64B28">
      <w:pPr>
        <w:pStyle w:val="1"/>
        <w:numPr>
          <w:ilvl w:val="0"/>
          <w:numId w:val="13"/>
        </w:numPr>
        <w:tabs>
          <w:tab w:val="left" w:pos="851"/>
        </w:tabs>
        <w:spacing w:after="0" w:line="240" w:lineRule="auto"/>
        <w:ind w:left="0" w:firstLine="567"/>
        <w:jc w:val="both"/>
        <w:rPr>
          <w:rFonts w:ascii="Times New Roman" w:hAnsi="Times New Roman"/>
          <w:sz w:val="24"/>
          <w:szCs w:val="24"/>
        </w:rPr>
      </w:pPr>
      <w:r w:rsidRPr="00507181">
        <w:rPr>
          <w:rFonts w:ascii="Times New Roman" w:hAnsi="Times New Roman"/>
          <w:sz w:val="24"/>
          <w:szCs w:val="24"/>
        </w:rPr>
        <w:t xml:space="preserve">Усвідомлювати відповідальність за ефективність та наслідки реалізації комплексних гідрологічних проектів і їх впливу на гідроекосистеми. </w:t>
      </w:r>
    </w:p>
    <w:p w:rsidR="00461212" w:rsidRPr="00507181" w:rsidRDefault="00461212" w:rsidP="00D64B28">
      <w:pPr>
        <w:pStyle w:val="1"/>
        <w:spacing w:after="0" w:line="240" w:lineRule="auto"/>
        <w:ind w:left="0" w:firstLine="720"/>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 </w:t>
      </w:r>
      <w:r w:rsidRPr="00507181">
        <w:rPr>
          <w:rFonts w:ascii="Times New Roman" w:hAnsi="Times New Roman"/>
          <w:b/>
          <w:sz w:val="24"/>
          <w:szCs w:val="24"/>
        </w:rPr>
        <w:t>Короткий зміст дисципліни.</w:t>
      </w:r>
    </w:p>
    <w:p w:rsidR="00461212" w:rsidRPr="00D64B28" w:rsidRDefault="00461212" w:rsidP="00D64B28">
      <w:pPr>
        <w:spacing w:after="0" w:line="240" w:lineRule="auto"/>
        <w:ind w:firstLine="539"/>
        <w:jc w:val="both"/>
        <w:rPr>
          <w:rFonts w:ascii="Times New Roman" w:hAnsi="Times New Roman"/>
          <w:sz w:val="24"/>
          <w:szCs w:val="24"/>
        </w:rPr>
      </w:pPr>
      <w:r w:rsidRPr="00D64B28">
        <w:rPr>
          <w:rFonts w:ascii="Times New Roman" w:hAnsi="Times New Roman"/>
          <w:b/>
          <w:sz w:val="24"/>
          <w:szCs w:val="24"/>
        </w:rPr>
        <w:t>Тема 1. Гідрологія як наука.</w:t>
      </w:r>
      <w:r w:rsidRPr="00D64B28">
        <w:rPr>
          <w:rFonts w:ascii="Times New Roman" w:hAnsi="Times New Roman"/>
          <w:sz w:val="24"/>
          <w:szCs w:val="24"/>
        </w:rPr>
        <w:t xml:space="preserve"> Предмет вивчення гідрології, поділ її на розділи та значення. Походження води. Види водних об'єктів та їхній гідрологічний режим. Методи гідрологічних досліджень. Становлення і розвиток гідрології як науки. </w:t>
      </w:r>
    </w:p>
    <w:p w:rsidR="00461212" w:rsidRPr="00D64B28" w:rsidRDefault="00461212" w:rsidP="00D64B28">
      <w:pPr>
        <w:spacing w:after="0" w:line="240" w:lineRule="auto"/>
        <w:ind w:firstLine="539"/>
        <w:jc w:val="both"/>
        <w:rPr>
          <w:rFonts w:ascii="Times New Roman" w:hAnsi="Times New Roman"/>
          <w:sz w:val="24"/>
          <w:szCs w:val="24"/>
        </w:rPr>
      </w:pPr>
      <w:r w:rsidRPr="00D64B28">
        <w:rPr>
          <w:rFonts w:ascii="Times New Roman" w:hAnsi="Times New Roman"/>
          <w:b/>
          <w:sz w:val="24"/>
          <w:szCs w:val="24"/>
        </w:rPr>
        <w:t>Тема 2. Розподіл води на земній кулі, її круговорот, властивості та значення.</w:t>
      </w:r>
      <w:r w:rsidRPr="00D64B28">
        <w:rPr>
          <w:rFonts w:ascii="Times New Roman" w:hAnsi="Times New Roman"/>
          <w:sz w:val="24"/>
          <w:szCs w:val="24"/>
        </w:rPr>
        <w:t xml:space="preserve">  Розподіл води на земній кулі. Круговорот води на Землі. Внутрішньоматериковий водооборот. Хімічний склад води. Основні фізичні властивості води. Ізотопи води та деякі особливі її властивості. Значення води у геофізичних, геохімічних і біологічних процесах, у житті і господарській діяльності людини. </w:t>
      </w:r>
    </w:p>
    <w:p w:rsidR="00461212" w:rsidRPr="00D64B28" w:rsidRDefault="00461212" w:rsidP="00D64B28">
      <w:pPr>
        <w:spacing w:after="0" w:line="240" w:lineRule="auto"/>
        <w:ind w:firstLine="539"/>
        <w:jc w:val="both"/>
        <w:rPr>
          <w:rFonts w:ascii="Times New Roman" w:hAnsi="Times New Roman"/>
          <w:sz w:val="24"/>
          <w:szCs w:val="24"/>
        </w:rPr>
      </w:pPr>
      <w:r w:rsidRPr="00D64B28">
        <w:rPr>
          <w:rFonts w:ascii="Times New Roman" w:hAnsi="Times New Roman"/>
          <w:b/>
          <w:sz w:val="24"/>
          <w:szCs w:val="24"/>
        </w:rPr>
        <w:t>Тема 3. Гідрологія річок.</w:t>
      </w:r>
      <w:r w:rsidRPr="00D64B28">
        <w:rPr>
          <w:rFonts w:ascii="Times New Roman" w:hAnsi="Times New Roman"/>
          <w:sz w:val="24"/>
          <w:szCs w:val="24"/>
        </w:rPr>
        <w:t xml:space="preserve"> Основні поняття. Живлення річок. Водний режим річок. Рівневий режим річок. Механізм течії річок. Річковий стік. Водоносність річок та її внутрірічний розподіл. Максимальний і мінімальний стік річок. Термічний режим річок. Зимовий режим річок. Енергія і робота річок. Річкові наноси. Селі. Хімізм річкових вод та сольовий стік річок. Руслові процеси. Гідробіологія та використання річок. </w:t>
      </w:r>
    </w:p>
    <w:p w:rsidR="00461212" w:rsidRPr="00D64B28" w:rsidRDefault="00461212" w:rsidP="00D64B28">
      <w:pPr>
        <w:spacing w:after="0" w:line="240" w:lineRule="auto"/>
        <w:ind w:firstLine="539"/>
        <w:jc w:val="both"/>
        <w:rPr>
          <w:rFonts w:ascii="Times New Roman" w:hAnsi="Times New Roman"/>
          <w:sz w:val="24"/>
          <w:szCs w:val="24"/>
        </w:rPr>
      </w:pPr>
      <w:r w:rsidRPr="00D64B28">
        <w:rPr>
          <w:rFonts w:ascii="Times New Roman" w:hAnsi="Times New Roman"/>
          <w:b/>
          <w:sz w:val="24"/>
          <w:szCs w:val="24"/>
        </w:rPr>
        <w:t>Тема 4. Гідрологія озер та водосховищ.</w:t>
      </w:r>
      <w:r w:rsidRPr="00D64B28">
        <w:rPr>
          <w:rFonts w:ascii="Times New Roman" w:hAnsi="Times New Roman"/>
          <w:sz w:val="24"/>
          <w:szCs w:val="24"/>
        </w:rPr>
        <w:t xml:space="preserve"> Загальна характеристика. Водний баланс і рівневий режим озер. Рух озерної води. Термічний режим озер. Льодовий режим озер. Хімічний склад озерних вод. Оптичні явища в озерах. Гідробіологія озер. Донні відклади та еволюція озерної улоговини. Водосховища і особливості їх гідрологічного режиму. Значення озер та водосховищ у народному господарстві. </w:t>
      </w:r>
    </w:p>
    <w:p w:rsidR="00461212" w:rsidRPr="00D64B28" w:rsidRDefault="00461212" w:rsidP="00D64B28">
      <w:pPr>
        <w:spacing w:after="0" w:line="240" w:lineRule="auto"/>
        <w:ind w:firstLine="539"/>
        <w:jc w:val="both"/>
        <w:rPr>
          <w:rFonts w:ascii="Times New Roman" w:hAnsi="Times New Roman"/>
          <w:sz w:val="24"/>
          <w:szCs w:val="24"/>
        </w:rPr>
      </w:pPr>
      <w:r w:rsidRPr="00D64B28">
        <w:rPr>
          <w:rFonts w:ascii="Times New Roman" w:hAnsi="Times New Roman"/>
          <w:b/>
          <w:sz w:val="24"/>
          <w:szCs w:val="24"/>
        </w:rPr>
        <w:lastRenderedPageBreak/>
        <w:t>Тема 5. Гідрологія боліт.</w:t>
      </w:r>
      <w:r w:rsidRPr="00D64B28">
        <w:rPr>
          <w:rFonts w:ascii="Times New Roman" w:hAnsi="Times New Roman"/>
          <w:sz w:val="24"/>
          <w:szCs w:val="24"/>
        </w:rPr>
        <w:t xml:space="preserve"> Походження боліт. Поширення боліт на земній кулі. Типи боліт, їхня будова, морфологія та гідрографія. Живлення та водний баланс боліт. Рух води в болотах. Термічний режим боліт. Вплив боліт на стік річок. Вивчення та практичне значення боліт. </w:t>
      </w:r>
    </w:p>
    <w:p w:rsidR="00461212" w:rsidRPr="00D64B28" w:rsidRDefault="00461212" w:rsidP="00D64B28">
      <w:pPr>
        <w:spacing w:after="0" w:line="240" w:lineRule="auto"/>
        <w:ind w:firstLine="539"/>
        <w:jc w:val="both"/>
        <w:rPr>
          <w:rFonts w:ascii="Times New Roman" w:hAnsi="Times New Roman"/>
          <w:sz w:val="24"/>
          <w:szCs w:val="24"/>
        </w:rPr>
      </w:pPr>
      <w:r w:rsidRPr="00D64B28">
        <w:rPr>
          <w:rFonts w:ascii="Times New Roman" w:hAnsi="Times New Roman"/>
          <w:b/>
          <w:sz w:val="24"/>
          <w:szCs w:val="24"/>
        </w:rPr>
        <w:t>Тема 6. Гідрологія льодовиків.</w:t>
      </w:r>
      <w:r w:rsidRPr="00D64B28">
        <w:rPr>
          <w:rFonts w:ascii="Times New Roman" w:hAnsi="Times New Roman"/>
          <w:sz w:val="24"/>
          <w:szCs w:val="24"/>
        </w:rPr>
        <w:t xml:space="preserve"> Утворення льодовиків. Робота льодовиків. Танення льодовиків. Типи льодовиків. Поширення та значення льодовиків. </w:t>
      </w:r>
    </w:p>
    <w:p w:rsidR="00461212" w:rsidRPr="00D64B28" w:rsidRDefault="00461212" w:rsidP="00D64B28">
      <w:pPr>
        <w:spacing w:after="0" w:line="240" w:lineRule="auto"/>
        <w:ind w:firstLine="539"/>
        <w:jc w:val="both"/>
        <w:rPr>
          <w:rFonts w:ascii="Times New Roman" w:hAnsi="Times New Roman"/>
          <w:sz w:val="24"/>
          <w:szCs w:val="24"/>
        </w:rPr>
      </w:pPr>
      <w:r w:rsidRPr="00D64B28">
        <w:rPr>
          <w:rFonts w:ascii="Times New Roman" w:hAnsi="Times New Roman"/>
          <w:b/>
          <w:sz w:val="24"/>
          <w:szCs w:val="24"/>
        </w:rPr>
        <w:t>Тема 7. Гідрологія підземних вод.</w:t>
      </w:r>
      <w:r w:rsidRPr="00D64B28">
        <w:rPr>
          <w:rFonts w:ascii="Times New Roman" w:hAnsi="Times New Roman"/>
          <w:sz w:val="24"/>
          <w:szCs w:val="24"/>
        </w:rPr>
        <w:t xml:space="preserve"> Загальні відомості. Фізичні властивості порід. Види води в породах. Вологість і водні властивості порід. Фільтраційні властивості порід і рух підземних вод. Умови залягання підземних вод. Теорії походження підземних вод. Режим підземних вод. Особливості хімічного складу і фізичних властивостей підземних вод. Роль підземних вод у фізико-географічних процесах. Розповсюдження підземних вод. Гідрогеологічні зйомки і карти. </w:t>
      </w:r>
    </w:p>
    <w:p w:rsidR="00461212" w:rsidRPr="00D64B28" w:rsidRDefault="00461212" w:rsidP="00D64B28">
      <w:pPr>
        <w:spacing w:after="0" w:line="240" w:lineRule="auto"/>
        <w:ind w:firstLine="539"/>
        <w:jc w:val="both"/>
        <w:rPr>
          <w:rFonts w:ascii="Times New Roman" w:hAnsi="Times New Roman"/>
          <w:sz w:val="24"/>
          <w:szCs w:val="24"/>
        </w:rPr>
      </w:pPr>
      <w:r w:rsidRPr="00D64B28">
        <w:rPr>
          <w:rFonts w:ascii="Times New Roman" w:hAnsi="Times New Roman"/>
          <w:b/>
          <w:sz w:val="24"/>
          <w:szCs w:val="24"/>
        </w:rPr>
        <w:t>Тема 8. Гідрологія океанів і морів.</w:t>
      </w:r>
      <w:r w:rsidRPr="00D64B28">
        <w:rPr>
          <w:rFonts w:ascii="Times New Roman" w:hAnsi="Times New Roman"/>
          <w:sz w:val="24"/>
          <w:szCs w:val="24"/>
        </w:rPr>
        <w:t xml:space="preserve"> Світовий океан та його частини. Рельєф дна океанів і морів. Донні відклади в океанах і морях. Хімічний склад вод Світового океану та їх солоність. Водний і сольовий баланси. Термічний режим океанів і морів. Густина і тиск морської води. Водні маси Світового океану. Оптичні і акустичні особливості морської води. Лід в океанах і морях. Рівень океанів і морів. Хвили в океанах і морях. Припливи і відпливи. Течії в океанах і морях. Життя в океанах і морях, використання їх ресурсів. </w:t>
      </w:r>
    </w:p>
    <w:p w:rsidR="00461212" w:rsidRPr="00D64B28" w:rsidRDefault="00461212" w:rsidP="00D64B28">
      <w:pPr>
        <w:spacing w:after="0" w:line="240" w:lineRule="auto"/>
        <w:ind w:firstLine="720"/>
        <w:jc w:val="both"/>
        <w:rPr>
          <w:rFonts w:ascii="Times New Roman" w:hAnsi="Times New Roman"/>
          <w:sz w:val="24"/>
          <w:szCs w:val="24"/>
        </w:rPr>
      </w:pPr>
      <w:r w:rsidRPr="00D64B28">
        <w:rPr>
          <w:rFonts w:ascii="Times New Roman" w:hAnsi="Times New Roman"/>
          <w:b/>
          <w:sz w:val="24"/>
          <w:szCs w:val="24"/>
        </w:rPr>
        <w:t>Тема 9. Водні ресурси України, їхнє використання й охорона.</w:t>
      </w:r>
      <w:r w:rsidRPr="00D64B28">
        <w:rPr>
          <w:rFonts w:ascii="Times New Roman" w:hAnsi="Times New Roman"/>
          <w:sz w:val="24"/>
          <w:szCs w:val="24"/>
        </w:rPr>
        <w:t xml:space="preserve"> Поняття про водні ресурси і водний фонд. Водні ресурси і водний баланс України. Використання водних ресурсів. Охорона водних ресурсів. </w:t>
      </w:r>
    </w:p>
    <w:p w:rsidR="00461212" w:rsidRPr="00507181" w:rsidRDefault="00461212" w:rsidP="00D64B28">
      <w:pPr>
        <w:pStyle w:val="1"/>
        <w:spacing w:after="0" w:line="240" w:lineRule="auto"/>
        <w:ind w:left="0" w:firstLine="720"/>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І. </w:t>
      </w:r>
      <w:r w:rsidRPr="00507181">
        <w:rPr>
          <w:rFonts w:ascii="Times New Roman" w:hAnsi="Times New Roman"/>
          <w:b/>
          <w:sz w:val="24"/>
          <w:szCs w:val="24"/>
        </w:rPr>
        <w:t xml:space="preserve">Назва кафедри та викладацький склад, який буде забезпечувати викладання курсу. </w:t>
      </w:r>
      <w:r w:rsidRPr="00507181">
        <w:rPr>
          <w:rFonts w:ascii="Times New Roman" w:hAnsi="Times New Roman"/>
          <w:sz w:val="24"/>
          <w:szCs w:val="24"/>
        </w:rPr>
        <w:t xml:space="preserve">Кафедра екології факультету природничо-географічної освіти та екології: </w:t>
      </w:r>
      <w:r>
        <w:rPr>
          <w:rFonts w:ascii="Times New Roman" w:hAnsi="Times New Roman"/>
          <w:sz w:val="24"/>
          <w:szCs w:val="24"/>
        </w:rPr>
        <w:t>доцент</w:t>
      </w:r>
      <w:r w:rsidRPr="00507181">
        <w:rPr>
          <w:rFonts w:ascii="Times New Roman" w:hAnsi="Times New Roman"/>
          <w:sz w:val="24"/>
          <w:szCs w:val="24"/>
        </w:rPr>
        <w:t xml:space="preserve"> Компанець Е.В.</w:t>
      </w:r>
    </w:p>
    <w:p w:rsidR="00461212" w:rsidRPr="00507181" w:rsidRDefault="00461212" w:rsidP="00D64B28">
      <w:pPr>
        <w:pStyle w:val="1"/>
        <w:spacing w:after="0" w:line="240" w:lineRule="auto"/>
        <w:ind w:left="567"/>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ІІ. </w:t>
      </w:r>
      <w:r w:rsidRPr="00507181">
        <w:rPr>
          <w:rFonts w:ascii="Times New Roman" w:hAnsi="Times New Roman"/>
          <w:b/>
          <w:sz w:val="24"/>
          <w:szCs w:val="24"/>
        </w:rPr>
        <w:t>Обсяги навчального навантаження та терміни викладання курсу.</w:t>
      </w:r>
    </w:p>
    <w:p w:rsidR="00461212" w:rsidRPr="00507181" w:rsidRDefault="00461212" w:rsidP="00D64B28">
      <w:pPr>
        <w:spacing w:after="0" w:line="240" w:lineRule="auto"/>
        <w:ind w:firstLine="567"/>
        <w:rPr>
          <w:rFonts w:ascii="Times New Roman" w:hAnsi="Times New Roman"/>
          <w:sz w:val="24"/>
          <w:szCs w:val="24"/>
        </w:rPr>
      </w:pPr>
      <w:r w:rsidRPr="00507181">
        <w:rPr>
          <w:rFonts w:ascii="Times New Roman" w:hAnsi="Times New Roman"/>
          <w:sz w:val="24"/>
          <w:szCs w:val="24"/>
        </w:rPr>
        <w:t>На вивчення дисципліни відводиться 90 годин (3 кредити ЄКТС), з яких: лекційних – 17 год., практичних – 17 год., самостійної роботи студентів - 56 год.</w:t>
      </w:r>
    </w:p>
    <w:p w:rsidR="00461212" w:rsidRPr="00507181" w:rsidRDefault="00461212" w:rsidP="00D64B28">
      <w:pPr>
        <w:pStyle w:val="1"/>
        <w:spacing w:after="0" w:line="240" w:lineRule="auto"/>
        <w:ind w:left="567"/>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ІІІ. </w:t>
      </w:r>
      <w:r w:rsidRPr="00507181">
        <w:rPr>
          <w:rFonts w:ascii="Times New Roman" w:hAnsi="Times New Roman"/>
          <w:b/>
          <w:sz w:val="24"/>
          <w:szCs w:val="24"/>
        </w:rPr>
        <w:t>Основні інформаційні джерела до вивчення дисципліни.</w:t>
      </w:r>
      <w:r w:rsidRPr="00507181">
        <w:rPr>
          <w:rFonts w:ascii="Times New Roman" w:hAnsi="Times New Roman"/>
          <w:sz w:val="24"/>
          <w:szCs w:val="24"/>
        </w:rPr>
        <w:t xml:space="preserve"> </w:t>
      </w:r>
    </w:p>
    <w:p w:rsidR="00461212" w:rsidRPr="00507181" w:rsidRDefault="00461212" w:rsidP="00D64B28">
      <w:pPr>
        <w:numPr>
          <w:ilvl w:val="0"/>
          <w:numId w:val="24"/>
        </w:numPr>
        <w:spacing w:after="0" w:line="240" w:lineRule="auto"/>
        <w:ind w:left="360"/>
        <w:jc w:val="both"/>
        <w:rPr>
          <w:rFonts w:ascii="Times New Roman" w:hAnsi="Times New Roman"/>
          <w:sz w:val="24"/>
          <w:szCs w:val="24"/>
        </w:rPr>
      </w:pPr>
      <w:r w:rsidRPr="00507181">
        <w:rPr>
          <w:rFonts w:ascii="Times New Roman" w:hAnsi="Times New Roman"/>
          <w:sz w:val="24"/>
          <w:szCs w:val="24"/>
        </w:rPr>
        <w:t>Загальна гідрологія. Підручник / Левківський С.С., Хільчевський В.К., Ободовський О.Г., Будкіна Л.Г. Гребінь В.В., Закрекськші Д.В., Лисогор СМ., Падун М.М., Пелешенко В.І. — К.: Фітосоціоцентр, 2000. - 264 с.</w:t>
      </w:r>
    </w:p>
    <w:p w:rsidR="00461212" w:rsidRPr="00507181" w:rsidRDefault="00461212" w:rsidP="00D64B28">
      <w:pPr>
        <w:numPr>
          <w:ilvl w:val="0"/>
          <w:numId w:val="24"/>
        </w:numPr>
        <w:spacing w:after="0" w:line="240" w:lineRule="auto"/>
        <w:ind w:left="360"/>
        <w:jc w:val="both"/>
        <w:rPr>
          <w:rFonts w:ascii="Times New Roman" w:hAnsi="Times New Roman"/>
          <w:sz w:val="24"/>
          <w:szCs w:val="24"/>
        </w:rPr>
      </w:pPr>
      <w:r w:rsidRPr="00507181">
        <w:rPr>
          <w:rFonts w:ascii="Times New Roman" w:hAnsi="Times New Roman"/>
          <w:sz w:val="24"/>
          <w:szCs w:val="24"/>
        </w:rPr>
        <w:t xml:space="preserve">Будз О.П. Гідрологія: Інтерактивний комплекс навчально-методичного забезпечення / О.П.Будз. – Рівне: НУВГП, 2008. – 168 с. </w:t>
      </w:r>
    </w:p>
    <w:p w:rsidR="00461212" w:rsidRPr="00507181" w:rsidRDefault="00461212" w:rsidP="00D64B28">
      <w:pPr>
        <w:pStyle w:val="1"/>
        <w:spacing w:after="0" w:line="240" w:lineRule="auto"/>
        <w:ind w:left="567"/>
        <w:jc w:val="both"/>
        <w:rPr>
          <w:rFonts w:ascii="Times New Roman" w:hAnsi="Times New Roman"/>
          <w:b/>
          <w:sz w:val="24"/>
          <w:szCs w:val="24"/>
        </w:rPr>
      </w:pPr>
      <w:r>
        <w:rPr>
          <w:rFonts w:ascii="Times New Roman" w:hAnsi="Times New Roman"/>
          <w:b/>
          <w:sz w:val="24"/>
          <w:szCs w:val="24"/>
        </w:rPr>
        <w:t xml:space="preserve">ІХ. </w:t>
      </w:r>
      <w:r w:rsidRPr="00507181">
        <w:rPr>
          <w:rFonts w:ascii="Times New Roman" w:hAnsi="Times New Roman"/>
          <w:b/>
          <w:sz w:val="24"/>
          <w:szCs w:val="24"/>
        </w:rPr>
        <w:t>Система оцінювання:</w:t>
      </w:r>
    </w:p>
    <w:p w:rsidR="00461212" w:rsidRPr="00507181" w:rsidRDefault="00461212" w:rsidP="00D64B28">
      <w:pPr>
        <w:spacing w:after="0" w:line="240" w:lineRule="auto"/>
        <w:ind w:firstLine="567"/>
        <w:rPr>
          <w:rFonts w:ascii="Times New Roman" w:hAnsi="Times New Roman"/>
          <w:sz w:val="24"/>
          <w:szCs w:val="24"/>
        </w:rPr>
      </w:pPr>
      <w:r w:rsidRPr="00507181">
        <w:rPr>
          <w:rFonts w:ascii="Times New Roman" w:hAnsi="Times New Roman"/>
          <w:b/>
          <w:sz w:val="24"/>
          <w:szCs w:val="24"/>
        </w:rPr>
        <w:t>Поточний контроль</w:t>
      </w:r>
      <w:r w:rsidRPr="00507181">
        <w:rPr>
          <w:rFonts w:ascii="Times New Roman" w:hAnsi="Times New Roman"/>
          <w:sz w:val="24"/>
          <w:szCs w:val="24"/>
        </w:rPr>
        <w:t>: оцінювання виконання завдань на практичних заняттях, оцінювання 1 модульна контрольна роб</w:t>
      </w:r>
      <w:r>
        <w:rPr>
          <w:rFonts w:ascii="Times New Roman" w:hAnsi="Times New Roman"/>
          <w:sz w:val="24"/>
          <w:szCs w:val="24"/>
        </w:rPr>
        <w:t>о</w:t>
      </w:r>
      <w:r w:rsidRPr="00507181">
        <w:rPr>
          <w:rFonts w:ascii="Times New Roman" w:hAnsi="Times New Roman"/>
          <w:sz w:val="24"/>
          <w:szCs w:val="24"/>
        </w:rPr>
        <w:t>та,</w:t>
      </w:r>
      <w:r w:rsidRPr="00507181">
        <w:rPr>
          <w:rFonts w:ascii="Times New Roman" w:hAnsi="Times New Roman"/>
        </w:rPr>
        <w:t xml:space="preserve"> </w:t>
      </w:r>
      <w:r w:rsidRPr="00507181">
        <w:rPr>
          <w:rFonts w:ascii="Times New Roman" w:hAnsi="Times New Roman"/>
          <w:sz w:val="24"/>
          <w:szCs w:val="24"/>
        </w:rPr>
        <w:t>виконання індивідуальних завдань, тести.</w:t>
      </w:r>
    </w:p>
    <w:p w:rsidR="00461212" w:rsidRPr="00507181" w:rsidRDefault="00461212" w:rsidP="00D64B28">
      <w:pPr>
        <w:spacing w:after="0" w:line="240" w:lineRule="auto"/>
        <w:ind w:firstLine="567"/>
        <w:rPr>
          <w:rFonts w:ascii="Times New Roman" w:hAnsi="Times New Roman"/>
          <w:sz w:val="24"/>
          <w:szCs w:val="24"/>
        </w:rPr>
      </w:pPr>
      <w:r w:rsidRPr="00507181">
        <w:rPr>
          <w:rFonts w:ascii="Times New Roman" w:hAnsi="Times New Roman"/>
          <w:b/>
          <w:sz w:val="24"/>
          <w:szCs w:val="24"/>
        </w:rPr>
        <w:t>Підсумковий контроль</w:t>
      </w:r>
      <w:r w:rsidRPr="00507181">
        <w:rPr>
          <w:rFonts w:ascii="Times New Roman" w:hAnsi="Times New Roman"/>
          <w:sz w:val="24"/>
          <w:szCs w:val="24"/>
        </w:rPr>
        <w:t>: залік у ІІІ семестрі.</w:t>
      </w:r>
    </w:p>
    <w:p w:rsidR="00461212" w:rsidRPr="00507181" w:rsidRDefault="00461212" w:rsidP="00D64B28">
      <w:pPr>
        <w:spacing w:after="0" w:line="240" w:lineRule="auto"/>
        <w:ind w:firstLine="567"/>
        <w:jc w:val="center"/>
        <w:rPr>
          <w:rFonts w:ascii="Times New Roman" w:hAnsi="Times New Roman"/>
          <w:sz w:val="24"/>
          <w:szCs w:val="24"/>
        </w:rPr>
      </w:pPr>
    </w:p>
    <w:p w:rsidR="00461212" w:rsidRPr="00507181" w:rsidRDefault="00461212" w:rsidP="00D64B28">
      <w:pPr>
        <w:spacing w:after="0" w:line="240" w:lineRule="auto"/>
        <w:ind w:firstLine="567"/>
        <w:jc w:val="center"/>
        <w:rPr>
          <w:rFonts w:ascii="Times New Roman" w:hAnsi="Times New Roman"/>
          <w:sz w:val="24"/>
          <w:szCs w:val="24"/>
        </w:rPr>
      </w:pPr>
    </w:p>
    <w:p w:rsidR="00461212" w:rsidRPr="00103E97" w:rsidRDefault="00461212" w:rsidP="00103E97">
      <w:pPr>
        <w:spacing w:after="0" w:line="240" w:lineRule="auto"/>
        <w:ind w:firstLine="567"/>
        <w:jc w:val="center"/>
        <w:rPr>
          <w:rFonts w:ascii="Times New Roman" w:hAnsi="Times New Roman"/>
          <w:b/>
          <w:sz w:val="24"/>
          <w:szCs w:val="24"/>
        </w:rPr>
      </w:pPr>
      <w:r>
        <w:rPr>
          <w:rFonts w:ascii="Times New Roman" w:hAnsi="Times New Roman"/>
          <w:b/>
          <w:sz w:val="28"/>
          <w:szCs w:val="28"/>
        </w:rPr>
        <w:br w:type="page"/>
      </w:r>
      <w:r w:rsidRPr="00103E97">
        <w:rPr>
          <w:rFonts w:ascii="Times New Roman" w:hAnsi="Times New Roman"/>
          <w:b/>
          <w:sz w:val="24"/>
          <w:szCs w:val="24"/>
        </w:rPr>
        <w:lastRenderedPageBreak/>
        <w:t>АНОТАЦІЯ НАВЧАЛЬНОЇ ДИСЦИПЛІНИ</w:t>
      </w:r>
    </w:p>
    <w:p w:rsidR="00461212" w:rsidRPr="00103E97" w:rsidRDefault="00461212" w:rsidP="00103E97">
      <w:pPr>
        <w:spacing w:after="0" w:line="240" w:lineRule="auto"/>
        <w:ind w:firstLine="567"/>
        <w:jc w:val="center"/>
        <w:rPr>
          <w:rFonts w:ascii="Times New Roman" w:hAnsi="Times New Roman"/>
          <w:b/>
          <w:sz w:val="24"/>
          <w:szCs w:val="24"/>
        </w:rPr>
      </w:pPr>
      <w:r w:rsidRPr="00103E97">
        <w:rPr>
          <w:rFonts w:ascii="Times New Roman" w:hAnsi="Times New Roman"/>
          <w:b/>
          <w:sz w:val="24"/>
          <w:szCs w:val="24"/>
        </w:rPr>
        <w:t>«ОХОРОНА І РАЦІОНАЛЬНЕ ВИКОРИСТАННЯ ВОДНИХ РЕСУРСІВ»</w:t>
      </w:r>
    </w:p>
    <w:p w:rsidR="00461212" w:rsidRPr="00507181" w:rsidRDefault="00461212" w:rsidP="00103E97">
      <w:pPr>
        <w:spacing w:after="0" w:line="240" w:lineRule="auto"/>
        <w:ind w:firstLine="567"/>
        <w:jc w:val="center"/>
        <w:rPr>
          <w:rFonts w:ascii="Times New Roman" w:hAnsi="Times New Roman"/>
          <w:b/>
          <w:sz w:val="24"/>
          <w:szCs w:val="24"/>
        </w:rPr>
      </w:pPr>
    </w:p>
    <w:p w:rsidR="00461212" w:rsidRPr="00507181" w:rsidRDefault="00461212" w:rsidP="00103E97">
      <w:pPr>
        <w:pStyle w:val="1"/>
        <w:spacing w:after="0" w:line="240" w:lineRule="auto"/>
        <w:ind w:left="0" w:firstLine="720"/>
        <w:jc w:val="both"/>
        <w:rPr>
          <w:rFonts w:ascii="Times New Roman" w:hAnsi="Times New Roman"/>
          <w:sz w:val="24"/>
          <w:szCs w:val="24"/>
        </w:rPr>
      </w:pPr>
      <w:r>
        <w:rPr>
          <w:rFonts w:ascii="Times New Roman" w:hAnsi="Times New Roman"/>
          <w:b/>
          <w:sz w:val="24"/>
          <w:szCs w:val="24"/>
        </w:rPr>
        <w:t xml:space="preserve">І. </w:t>
      </w:r>
      <w:r w:rsidRPr="00507181">
        <w:rPr>
          <w:rFonts w:ascii="Times New Roman" w:hAnsi="Times New Roman"/>
          <w:b/>
          <w:sz w:val="24"/>
          <w:szCs w:val="24"/>
        </w:rPr>
        <w:t xml:space="preserve">Основна мета засвоєння курсу - </w:t>
      </w:r>
      <w:r w:rsidRPr="00507181">
        <w:rPr>
          <w:rFonts w:ascii="Times New Roman" w:hAnsi="Times New Roman"/>
          <w:sz w:val="24"/>
          <w:szCs w:val="24"/>
        </w:rPr>
        <w:t xml:space="preserve">оволодіння системою необхідних і достовірних знань про </w:t>
      </w:r>
      <w:r>
        <w:rPr>
          <w:rFonts w:ascii="Times New Roman" w:hAnsi="Times New Roman"/>
          <w:sz w:val="24"/>
          <w:szCs w:val="24"/>
        </w:rPr>
        <w:t>о</w:t>
      </w:r>
      <w:r w:rsidRPr="00B81948">
        <w:rPr>
          <w:rFonts w:ascii="Times New Roman" w:hAnsi="Times New Roman"/>
          <w:sz w:val="24"/>
          <w:szCs w:val="24"/>
        </w:rPr>
        <w:t>хорон</w:t>
      </w:r>
      <w:r>
        <w:rPr>
          <w:rFonts w:ascii="Times New Roman" w:hAnsi="Times New Roman"/>
          <w:sz w:val="24"/>
          <w:szCs w:val="24"/>
        </w:rPr>
        <w:t>у</w:t>
      </w:r>
      <w:r w:rsidRPr="00B81948">
        <w:rPr>
          <w:rFonts w:ascii="Times New Roman" w:hAnsi="Times New Roman"/>
          <w:sz w:val="24"/>
          <w:szCs w:val="24"/>
        </w:rPr>
        <w:t xml:space="preserve"> і раціональне використання водних ресурсів</w:t>
      </w:r>
      <w:r>
        <w:rPr>
          <w:rFonts w:ascii="Times New Roman" w:hAnsi="Times New Roman"/>
          <w:sz w:val="24"/>
          <w:szCs w:val="24"/>
        </w:rPr>
        <w:t>.</w:t>
      </w:r>
    </w:p>
    <w:p w:rsidR="00461212" w:rsidRPr="00507181" w:rsidRDefault="00461212" w:rsidP="00103E97">
      <w:pPr>
        <w:pStyle w:val="1"/>
        <w:spacing w:after="0" w:line="240" w:lineRule="auto"/>
        <w:ind w:left="0" w:firstLine="720"/>
        <w:jc w:val="both"/>
        <w:rPr>
          <w:rFonts w:ascii="Times New Roman" w:hAnsi="Times New Roman"/>
          <w:sz w:val="24"/>
          <w:szCs w:val="24"/>
        </w:rPr>
      </w:pPr>
      <w:r>
        <w:rPr>
          <w:rFonts w:ascii="Times New Roman" w:hAnsi="Times New Roman"/>
          <w:b/>
          <w:sz w:val="24"/>
          <w:szCs w:val="24"/>
        </w:rPr>
        <w:t xml:space="preserve">ІІ. </w:t>
      </w:r>
      <w:r w:rsidRPr="00507181">
        <w:rPr>
          <w:rFonts w:ascii="Times New Roman" w:hAnsi="Times New Roman"/>
          <w:b/>
          <w:sz w:val="24"/>
          <w:szCs w:val="24"/>
        </w:rPr>
        <w:t>Місце навчальної дисципліни у програмі підготовки фахівців дано</w:t>
      </w:r>
      <w:r>
        <w:rPr>
          <w:rFonts w:ascii="Times New Roman" w:hAnsi="Times New Roman"/>
          <w:b/>
          <w:sz w:val="24"/>
          <w:szCs w:val="24"/>
        </w:rPr>
        <w:t xml:space="preserve">ї </w:t>
      </w:r>
      <w:r w:rsidRPr="00507181">
        <w:rPr>
          <w:rFonts w:ascii="Times New Roman" w:hAnsi="Times New Roman"/>
          <w:b/>
          <w:sz w:val="24"/>
          <w:szCs w:val="24"/>
        </w:rPr>
        <w:t xml:space="preserve">спеціальності. </w:t>
      </w:r>
      <w:r w:rsidRPr="00507181">
        <w:rPr>
          <w:rFonts w:ascii="Times New Roman" w:hAnsi="Times New Roman"/>
          <w:sz w:val="24"/>
          <w:szCs w:val="24"/>
        </w:rPr>
        <w:t>Дисципліна «</w:t>
      </w:r>
      <w:r w:rsidRPr="00B81948">
        <w:rPr>
          <w:rFonts w:ascii="Times New Roman" w:hAnsi="Times New Roman"/>
          <w:sz w:val="24"/>
          <w:szCs w:val="24"/>
        </w:rPr>
        <w:t>Охорона і раціональне використання водних ресурсів</w:t>
      </w:r>
      <w:r w:rsidRPr="00507181">
        <w:rPr>
          <w:rFonts w:ascii="Times New Roman" w:hAnsi="Times New Roman"/>
          <w:sz w:val="24"/>
          <w:szCs w:val="24"/>
        </w:rPr>
        <w:t xml:space="preserve">» дозволяє набути студентам додаткових фахових компетенцій при опануванні циклу дисциплін поглибленної фахової підготовки і тісно пов’язана з дисциплінами фундаментальної природничо-наукової та професійної підготовки. </w:t>
      </w:r>
    </w:p>
    <w:p w:rsidR="00461212" w:rsidRPr="0010104B" w:rsidRDefault="00461212" w:rsidP="00103E97">
      <w:pPr>
        <w:pStyle w:val="1"/>
        <w:spacing w:after="0" w:line="240" w:lineRule="auto"/>
        <w:ind w:left="0" w:firstLine="720"/>
        <w:jc w:val="both"/>
        <w:rPr>
          <w:rFonts w:ascii="Times New Roman" w:hAnsi="Times New Roman"/>
          <w:b/>
          <w:sz w:val="24"/>
          <w:szCs w:val="24"/>
        </w:rPr>
      </w:pPr>
      <w:r>
        <w:rPr>
          <w:rFonts w:ascii="Times New Roman" w:hAnsi="Times New Roman"/>
          <w:b/>
          <w:sz w:val="24"/>
          <w:szCs w:val="24"/>
        </w:rPr>
        <w:t xml:space="preserve">ІІІ. </w:t>
      </w:r>
      <w:r w:rsidRPr="00507181">
        <w:rPr>
          <w:rFonts w:ascii="Times New Roman" w:hAnsi="Times New Roman"/>
          <w:b/>
          <w:sz w:val="24"/>
          <w:szCs w:val="24"/>
        </w:rPr>
        <w:t>Завдання дисципліни.</w:t>
      </w:r>
      <w:r w:rsidRPr="00507181">
        <w:rPr>
          <w:rFonts w:ascii="Times New Roman" w:hAnsi="Times New Roman"/>
          <w:sz w:val="24"/>
          <w:szCs w:val="24"/>
        </w:rPr>
        <w:t xml:space="preserve"> </w:t>
      </w:r>
      <w:r>
        <w:rPr>
          <w:rFonts w:ascii="Times New Roman" w:hAnsi="Times New Roman"/>
          <w:sz w:val="24"/>
          <w:szCs w:val="24"/>
        </w:rPr>
        <w:t>Опанувати</w:t>
      </w:r>
      <w:r w:rsidRPr="00507181">
        <w:rPr>
          <w:rFonts w:ascii="Times New Roman" w:hAnsi="Times New Roman"/>
          <w:sz w:val="24"/>
          <w:szCs w:val="24"/>
        </w:rPr>
        <w:t xml:space="preserve"> знання про </w:t>
      </w:r>
      <w:r>
        <w:rPr>
          <w:rFonts w:ascii="Times New Roman" w:hAnsi="Times New Roman"/>
          <w:sz w:val="24"/>
          <w:szCs w:val="24"/>
        </w:rPr>
        <w:t>водні ресурси, їх охорону та раціональне відтворення у сучасних умовах.</w:t>
      </w:r>
    </w:p>
    <w:p w:rsidR="00461212" w:rsidRPr="00507181" w:rsidRDefault="00461212" w:rsidP="00103E97">
      <w:pPr>
        <w:pStyle w:val="1"/>
        <w:spacing w:after="0" w:line="240" w:lineRule="auto"/>
        <w:ind w:left="0" w:firstLine="720"/>
        <w:jc w:val="both"/>
        <w:rPr>
          <w:rFonts w:ascii="Times New Roman" w:hAnsi="Times New Roman"/>
          <w:b/>
          <w:sz w:val="24"/>
          <w:szCs w:val="24"/>
        </w:rPr>
      </w:pPr>
      <w:r>
        <w:rPr>
          <w:rFonts w:ascii="Times New Roman" w:hAnsi="Times New Roman"/>
          <w:b/>
          <w:sz w:val="24"/>
          <w:szCs w:val="24"/>
        </w:rPr>
        <w:t>І</w:t>
      </w:r>
      <w:r>
        <w:rPr>
          <w:rFonts w:ascii="Times New Roman" w:hAnsi="Times New Roman"/>
          <w:b/>
          <w:sz w:val="24"/>
          <w:szCs w:val="24"/>
          <w:lang w:val="en-US"/>
        </w:rPr>
        <w:t>V</w:t>
      </w:r>
      <w:r>
        <w:rPr>
          <w:rFonts w:ascii="Times New Roman" w:hAnsi="Times New Roman"/>
          <w:b/>
          <w:sz w:val="24"/>
          <w:szCs w:val="24"/>
        </w:rPr>
        <w:t xml:space="preserve">. </w:t>
      </w:r>
      <w:r w:rsidRPr="00507181">
        <w:rPr>
          <w:rFonts w:ascii="Times New Roman" w:hAnsi="Times New Roman"/>
          <w:b/>
          <w:sz w:val="24"/>
          <w:szCs w:val="24"/>
        </w:rPr>
        <w:t>Основні результати навчання та компетенції, які вони формують.</w:t>
      </w:r>
    </w:p>
    <w:p w:rsidR="00461212" w:rsidRPr="00507181" w:rsidRDefault="00461212" w:rsidP="00103E97">
      <w:pPr>
        <w:spacing w:after="0" w:line="240" w:lineRule="auto"/>
        <w:ind w:firstLine="567"/>
        <w:rPr>
          <w:rFonts w:ascii="Times New Roman" w:hAnsi="Times New Roman"/>
          <w:i/>
          <w:sz w:val="24"/>
          <w:szCs w:val="24"/>
        </w:rPr>
      </w:pPr>
      <w:r w:rsidRPr="00507181">
        <w:rPr>
          <w:rFonts w:ascii="Times New Roman" w:hAnsi="Times New Roman"/>
          <w:i/>
          <w:sz w:val="24"/>
          <w:szCs w:val="24"/>
        </w:rPr>
        <w:t>Компетенції:</w:t>
      </w:r>
    </w:p>
    <w:p w:rsidR="00461212" w:rsidRPr="00507181" w:rsidRDefault="00461212" w:rsidP="004C5310">
      <w:pPr>
        <w:pStyle w:val="1"/>
        <w:numPr>
          <w:ilvl w:val="1"/>
          <w:numId w:val="1"/>
        </w:numPr>
        <w:tabs>
          <w:tab w:val="clear" w:pos="1440"/>
          <w:tab w:val="num" w:pos="360"/>
          <w:tab w:val="left" w:pos="851"/>
        </w:tabs>
        <w:spacing w:after="0" w:line="240" w:lineRule="auto"/>
        <w:ind w:left="360"/>
        <w:jc w:val="both"/>
        <w:rPr>
          <w:rFonts w:ascii="Times New Roman" w:hAnsi="Times New Roman"/>
          <w:sz w:val="24"/>
          <w:szCs w:val="24"/>
        </w:rPr>
      </w:pPr>
      <w:r w:rsidRPr="00507181">
        <w:rPr>
          <w:rFonts w:ascii="Times New Roman" w:hAnsi="Times New Roman"/>
          <w:sz w:val="24"/>
          <w:szCs w:val="24"/>
        </w:rPr>
        <w:t xml:space="preserve">здатність здійснювати пошук нової інформації; </w:t>
      </w:r>
    </w:p>
    <w:p w:rsidR="00461212" w:rsidRPr="00507181" w:rsidRDefault="00461212" w:rsidP="004C5310">
      <w:pPr>
        <w:pStyle w:val="1"/>
        <w:numPr>
          <w:ilvl w:val="1"/>
          <w:numId w:val="1"/>
        </w:numPr>
        <w:tabs>
          <w:tab w:val="clear" w:pos="1440"/>
          <w:tab w:val="num" w:pos="360"/>
          <w:tab w:val="left" w:pos="851"/>
        </w:tabs>
        <w:spacing w:after="0" w:line="240" w:lineRule="auto"/>
        <w:ind w:left="360"/>
        <w:jc w:val="both"/>
        <w:rPr>
          <w:rFonts w:ascii="Times New Roman" w:hAnsi="Times New Roman"/>
          <w:sz w:val="24"/>
          <w:szCs w:val="24"/>
        </w:rPr>
      </w:pPr>
      <w:r w:rsidRPr="00507181">
        <w:rPr>
          <w:rFonts w:ascii="Times New Roman" w:hAnsi="Times New Roman"/>
          <w:sz w:val="24"/>
          <w:szCs w:val="24"/>
        </w:rPr>
        <w:t>навички роботи в комп’ютерних мережах, збір, аналіз та управління  інформацією,;</w:t>
      </w:r>
    </w:p>
    <w:p w:rsidR="00461212" w:rsidRPr="00507181" w:rsidRDefault="00461212" w:rsidP="004C5310">
      <w:pPr>
        <w:pStyle w:val="1"/>
        <w:numPr>
          <w:ilvl w:val="1"/>
          <w:numId w:val="1"/>
        </w:numPr>
        <w:tabs>
          <w:tab w:val="clear" w:pos="1440"/>
          <w:tab w:val="num" w:pos="360"/>
          <w:tab w:val="left" w:pos="851"/>
        </w:tabs>
        <w:spacing w:after="0" w:line="240" w:lineRule="auto"/>
        <w:ind w:left="360"/>
        <w:jc w:val="both"/>
        <w:rPr>
          <w:rFonts w:ascii="Times New Roman" w:hAnsi="Times New Roman"/>
          <w:sz w:val="24"/>
          <w:szCs w:val="24"/>
        </w:rPr>
      </w:pPr>
      <w:r w:rsidRPr="00507181">
        <w:rPr>
          <w:rFonts w:ascii="Times New Roman" w:hAnsi="Times New Roman"/>
          <w:sz w:val="24"/>
          <w:szCs w:val="24"/>
        </w:rPr>
        <w:t xml:space="preserve">базові знання фундаментальних розділів </w:t>
      </w:r>
      <w:r>
        <w:rPr>
          <w:rFonts w:ascii="Times New Roman" w:hAnsi="Times New Roman"/>
          <w:sz w:val="24"/>
          <w:szCs w:val="24"/>
        </w:rPr>
        <w:t>курсу</w:t>
      </w:r>
      <w:r w:rsidRPr="00507181">
        <w:rPr>
          <w:rFonts w:ascii="Times New Roman" w:hAnsi="Times New Roman"/>
          <w:sz w:val="24"/>
          <w:szCs w:val="24"/>
        </w:rPr>
        <w:t xml:space="preserve"> в обсязі, необхідному для вивчення професійних  дисциплін та для використовування в обраній професії;</w:t>
      </w:r>
    </w:p>
    <w:p w:rsidR="00461212" w:rsidRPr="004C5310" w:rsidRDefault="00461212" w:rsidP="004C5310">
      <w:pPr>
        <w:pStyle w:val="1"/>
        <w:tabs>
          <w:tab w:val="left" w:pos="851"/>
        </w:tabs>
        <w:spacing w:after="0" w:line="240" w:lineRule="auto"/>
        <w:ind w:left="0" w:firstLine="540"/>
        <w:rPr>
          <w:rFonts w:ascii="Times New Roman" w:hAnsi="Times New Roman"/>
          <w:i/>
          <w:sz w:val="24"/>
          <w:szCs w:val="24"/>
        </w:rPr>
      </w:pPr>
      <w:r w:rsidRPr="004C5310">
        <w:rPr>
          <w:rFonts w:ascii="Times New Roman" w:hAnsi="Times New Roman"/>
          <w:i/>
          <w:sz w:val="24"/>
          <w:szCs w:val="24"/>
        </w:rPr>
        <w:t>Результати навчання:</w:t>
      </w:r>
    </w:p>
    <w:p w:rsidR="00461212" w:rsidRPr="00507181" w:rsidRDefault="00461212" w:rsidP="004C5310">
      <w:pPr>
        <w:pStyle w:val="1"/>
        <w:numPr>
          <w:ilvl w:val="0"/>
          <w:numId w:val="27"/>
        </w:numPr>
        <w:tabs>
          <w:tab w:val="clear" w:pos="2941"/>
        </w:tabs>
        <w:spacing w:after="0" w:line="240" w:lineRule="auto"/>
        <w:ind w:left="360" w:hanging="360"/>
        <w:jc w:val="both"/>
        <w:rPr>
          <w:rFonts w:ascii="Times New Roman" w:hAnsi="Times New Roman"/>
          <w:sz w:val="24"/>
          <w:szCs w:val="24"/>
        </w:rPr>
      </w:pPr>
      <w:r w:rsidRPr="00507181">
        <w:rPr>
          <w:rFonts w:ascii="Times New Roman" w:hAnsi="Times New Roman"/>
          <w:sz w:val="24"/>
          <w:szCs w:val="24"/>
        </w:rPr>
        <w:t xml:space="preserve">Демонструвати розуміння основних понять </w:t>
      </w:r>
      <w:r>
        <w:rPr>
          <w:rFonts w:ascii="Times New Roman" w:hAnsi="Times New Roman"/>
          <w:sz w:val="24"/>
          <w:szCs w:val="24"/>
        </w:rPr>
        <w:t>о</w:t>
      </w:r>
      <w:r w:rsidRPr="00B81948">
        <w:rPr>
          <w:rFonts w:ascii="Times New Roman" w:hAnsi="Times New Roman"/>
          <w:sz w:val="24"/>
          <w:szCs w:val="24"/>
        </w:rPr>
        <w:t>хорон</w:t>
      </w:r>
      <w:r>
        <w:rPr>
          <w:rFonts w:ascii="Times New Roman" w:hAnsi="Times New Roman"/>
          <w:sz w:val="24"/>
          <w:szCs w:val="24"/>
        </w:rPr>
        <w:t xml:space="preserve">и </w:t>
      </w:r>
      <w:r w:rsidRPr="00B81948">
        <w:rPr>
          <w:rFonts w:ascii="Times New Roman" w:hAnsi="Times New Roman"/>
          <w:sz w:val="24"/>
          <w:szCs w:val="24"/>
        </w:rPr>
        <w:t>і раціональн</w:t>
      </w:r>
      <w:r>
        <w:rPr>
          <w:rFonts w:ascii="Times New Roman" w:hAnsi="Times New Roman"/>
          <w:sz w:val="24"/>
          <w:szCs w:val="24"/>
        </w:rPr>
        <w:t>ого</w:t>
      </w:r>
      <w:r w:rsidRPr="00B81948">
        <w:rPr>
          <w:rFonts w:ascii="Times New Roman" w:hAnsi="Times New Roman"/>
          <w:sz w:val="24"/>
          <w:szCs w:val="24"/>
        </w:rPr>
        <w:t xml:space="preserve"> використання водних ресурсів</w:t>
      </w:r>
      <w:r w:rsidRPr="00507181">
        <w:rPr>
          <w:rFonts w:ascii="Times New Roman" w:hAnsi="Times New Roman"/>
          <w:sz w:val="24"/>
          <w:szCs w:val="24"/>
        </w:rPr>
        <w:t xml:space="preserve">. </w:t>
      </w:r>
    </w:p>
    <w:p w:rsidR="00461212" w:rsidRPr="00507181" w:rsidRDefault="00461212" w:rsidP="004C5310">
      <w:pPr>
        <w:pStyle w:val="1"/>
        <w:numPr>
          <w:ilvl w:val="0"/>
          <w:numId w:val="27"/>
        </w:numPr>
        <w:tabs>
          <w:tab w:val="clear" w:pos="2941"/>
        </w:tabs>
        <w:spacing w:after="0" w:line="240" w:lineRule="auto"/>
        <w:ind w:left="360" w:hanging="360"/>
        <w:jc w:val="both"/>
        <w:rPr>
          <w:rFonts w:ascii="Times New Roman" w:hAnsi="Times New Roman"/>
          <w:sz w:val="24"/>
          <w:szCs w:val="24"/>
        </w:rPr>
      </w:pPr>
      <w:r w:rsidRPr="00507181">
        <w:rPr>
          <w:rFonts w:ascii="Times New Roman" w:hAnsi="Times New Roman"/>
          <w:sz w:val="24"/>
          <w:szCs w:val="24"/>
        </w:rPr>
        <w:t>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w:t>
      </w:r>
    </w:p>
    <w:p w:rsidR="00461212" w:rsidRPr="00507181" w:rsidRDefault="00461212" w:rsidP="004C5310">
      <w:pPr>
        <w:pStyle w:val="1"/>
        <w:numPr>
          <w:ilvl w:val="0"/>
          <w:numId w:val="27"/>
        </w:numPr>
        <w:tabs>
          <w:tab w:val="clear" w:pos="2941"/>
        </w:tabs>
        <w:spacing w:after="0" w:line="240" w:lineRule="auto"/>
        <w:ind w:left="360" w:hanging="360"/>
        <w:jc w:val="both"/>
        <w:rPr>
          <w:rFonts w:ascii="Times New Roman" w:hAnsi="Times New Roman"/>
          <w:sz w:val="24"/>
          <w:szCs w:val="24"/>
        </w:rPr>
      </w:pPr>
      <w:r w:rsidRPr="00507181">
        <w:rPr>
          <w:rFonts w:ascii="Times New Roman" w:hAnsi="Times New Roman"/>
          <w:sz w:val="24"/>
          <w:szCs w:val="24"/>
        </w:rPr>
        <w:t xml:space="preserve">Усвідомлювати відповідальність за ефективність та наслідки реалізації комплексних </w:t>
      </w:r>
      <w:r>
        <w:rPr>
          <w:rFonts w:ascii="Times New Roman" w:hAnsi="Times New Roman"/>
          <w:sz w:val="24"/>
          <w:szCs w:val="24"/>
        </w:rPr>
        <w:t xml:space="preserve">енергетичних </w:t>
      </w:r>
      <w:r w:rsidRPr="00507181">
        <w:rPr>
          <w:rFonts w:ascii="Times New Roman" w:hAnsi="Times New Roman"/>
          <w:sz w:val="24"/>
          <w:szCs w:val="24"/>
        </w:rPr>
        <w:t xml:space="preserve">проектів і їх вплив на екосистеми. </w:t>
      </w:r>
    </w:p>
    <w:p w:rsidR="00461212" w:rsidRPr="0027441A" w:rsidRDefault="00461212" w:rsidP="004C5310">
      <w:pPr>
        <w:pStyle w:val="1"/>
        <w:spacing w:after="0" w:line="240" w:lineRule="auto"/>
        <w:ind w:left="567"/>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 </w:t>
      </w:r>
      <w:r w:rsidRPr="00507181">
        <w:rPr>
          <w:rFonts w:ascii="Times New Roman" w:hAnsi="Times New Roman"/>
          <w:b/>
          <w:sz w:val="24"/>
          <w:szCs w:val="24"/>
        </w:rPr>
        <w:t>Короткий зміст дисципліни.</w:t>
      </w:r>
    </w:p>
    <w:p w:rsidR="00461212" w:rsidRPr="004C5310" w:rsidRDefault="00461212" w:rsidP="004C5310">
      <w:pPr>
        <w:spacing w:after="0" w:line="240" w:lineRule="auto"/>
        <w:ind w:firstLine="544"/>
        <w:jc w:val="both"/>
        <w:rPr>
          <w:rFonts w:ascii="Times New Roman" w:hAnsi="Times New Roman"/>
          <w:sz w:val="24"/>
          <w:szCs w:val="24"/>
        </w:rPr>
      </w:pPr>
      <w:r w:rsidRPr="004C5310">
        <w:rPr>
          <w:rFonts w:ascii="Times New Roman" w:hAnsi="Times New Roman"/>
          <w:b/>
          <w:sz w:val="24"/>
          <w:szCs w:val="24"/>
        </w:rPr>
        <w:t>Тема 1. Водні ресурси і баланси.</w:t>
      </w:r>
      <w:r w:rsidRPr="004C5310">
        <w:rPr>
          <w:rFonts w:ascii="Times New Roman" w:hAnsi="Times New Roman"/>
          <w:sz w:val="24"/>
          <w:szCs w:val="24"/>
        </w:rPr>
        <w:t xml:space="preserve"> Поняття про водні ресурси і водний фонд. Значення водних води на Землі та його значення у формуванні ресурсів прісних вод. Водні ресурси і водний баланс України. Водний баланс як метод вивчення водних ресурсів. </w:t>
      </w:r>
    </w:p>
    <w:p w:rsidR="00461212" w:rsidRPr="004C5310" w:rsidRDefault="00461212" w:rsidP="004C5310">
      <w:pPr>
        <w:spacing w:after="0" w:line="240" w:lineRule="auto"/>
        <w:ind w:firstLine="544"/>
        <w:jc w:val="both"/>
        <w:rPr>
          <w:rFonts w:ascii="Times New Roman" w:hAnsi="Times New Roman"/>
          <w:sz w:val="24"/>
          <w:szCs w:val="24"/>
        </w:rPr>
      </w:pPr>
      <w:r w:rsidRPr="004C5310">
        <w:rPr>
          <w:rFonts w:ascii="Times New Roman" w:hAnsi="Times New Roman"/>
          <w:b/>
          <w:sz w:val="24"/>
          <w:szCs w:val="24"/>
        </w:rPr>
        <w:t>Тема 2. Використання водних ресурсів.</w:t>
      </w:r>
      <w:r w:rsidRPr="004C5310">
        <w:rPr>
          <w:rFonts w:ascii="Times New Roman" w:hAnsi="Times New Roman"/>
          <w:sz w:val="24"/>
          <w:szCs w:val="24"/>
        </w:rPr>
        <w:t xml:space="preserve"> Коротка історія освоєння і використання водних ресурсів. Принципи і види використання й охорони водних ресурсів. Основні показники використання та якості води. Головні користувачі води: комунальне господарство, промисловість, енергетика, сільське господарство. рибне господарство, водний транспорт, здоровлення, туризм, спорт. Управління водними ресурсами та оперативне регулювання їх використання. </w:t>
      </w:r>
    </w:p>
    <w:p w:rsidR="00461212" w:rsidRPr="004C5310" w:rsidRDefault="00461212" w:rsidP="004C5310">
      <w:pPr>
        <w:spacing w:after="0" w:line="240" w:lineRule="auto"/>
        <w:ind w:firstLine="544"/>
        <w:jc w:val="both"/>
        <w:rPr>
          <w:rFonts w:ascii="Times New Roman" w:hAnsi="Times New Roman"/>
          <w:sz w:val="24"/>
          <w:szCs w:val="24"/>
        </w:rPr>
      </w:pPr>
      <w:r w:rsidRPr="004C5310">
        <w:rPr>
          <w:rFonts w:ascii="Times New Roman" w:hAnsi="Times New Roman"/>
          <w:b/>
          <w:sz w:val="24"/>
          <w:szCs w:val="24"/>
        </w:rPr>
        <w:t>Тема 3. Водогосподарське районування. Використання водних ресурсів малих річок.</w:t>
      </w:r>
      <w:r w:rsidRPr="004C5310">
        <w:rPr>
          <w:rFonts w:ascii="Times New Roman" w:hAnsi="Times New Roman"/>
          <w:sz w:val="24"/>
          <w:szCs w:val="24"/>
        </w:rPr>
        <w:t xml:space="preserve"> Можливі підходи до водогосподарського районування. Водогосподарські райони на території України. Використання водних ресурсів малих річок. Значення й особливості малих річок. Використання малих річок. </w:t>
      </w:r>
    </w:p>
    <w:p w:rsidR="00461212" w:rsidRPr="004C5310" w:rsidRDefault="00461212" w:rsidP="004C5310">
      <w:pPr>
        <w:spacing w:after="0" w:line="240" w:lineRule="auto"/>
        <w:ind w:firstLine="544"/>
        <w:jc w:val="both"/>
        <w:rPr>
          <w:rFonts w:ascii="Times New Roman" w:hAnsi="Times New Roman"/>
          <w:sz w:val="24"/>
          <w:szCs w:val="24"/>
        </w:rPr>
      </w:pPr>
      <w:r w:rsidRPr="004C5310">
        <w:rPr>
          <w:rFonts w:ascii="Times New Roman" w:hAnsi="Times New Roman"/>
          <w:b/>
          <w:sz w:val="24"/>
          <w:szCs w:val="24"/>
        </w:rPr>
        <w:t>Тема 4. Облік і планування раціонального використання водних ресурсів.</w:t>
      </w:r>
      <w:r w:rsidRPr="004C5310">
        <w:rPr>
          <w:rFonts w:ascii="Times New Roman" w:hAnsi="Times New Roman"/>
          <w:sz w:val="24"/>
          <w:szCs w:val="24"/>
        </w:rPr>
        <w:t xml:space="preserve"> Водні кадастри. Водогосподарські баланси. Схеми комплексного використання й охорони водних ресурсів. Державне планування раціонального використання й охорони водних ресурсів. </w:t>
      </w:r>
    </w:p>
    <w:p w:rsidR="00461212" w:rsidRPr="004C5310" w:rsidRDefault="00461212" w:rsidP="004C5310">
      <w:pPr>
        <w:spacing w:after="0" w:line="240" w:lineRule="auto"/>
        <w:ind w:firstLine="544"/>
        <w:jc w:val="both"/>
        <w:rPr>
          <w:rFonts w:ascii="Times New Roman" w:hAnsi="Times New Roman"/>
          <w:sz w:val="24"/>
          <w:szCs w:val="24"/>
        </w:rPr>
      </w:pPr>
      <w:r w:rsidRPr="004C5310">
        <w:rPr>
          <w:rFonts w:ascii="Times New Roman" w:hAnsi="Times New Roman"/>
          <w:b/>
          <w:sz w:val="24"/>
          <w:szCs w:val="24"/>
        </w:rPr>
        <w:t>Тема 5. Водогосподарськ</w:t>
      </w:r>
      <w:r>
        <w:rPr>
          <w:rFonts w:ascii="Times New Roman" w:hAnsi="Times New Roman"/>
          <w:b/>
          <w:sz w:val="24"/>
          <w:szCs w:val="24"/>
        </w:rPr>
        <w:t>і</w:t>
      </w:r>
      <w:r w:rsidRPr="004C5310">
        <w:rPr>
          <w:rFonts w:ascii="Times New Roman" w:hAnsi="Times New Roman"/>
          <w:b/>
          <w:sz w:val="24"/>
          <w:szCs w:val="24"/>
        </w:rPr>
        <w:t xml:space="preserve"> комплекси і системи, їх формування та функціонування.</w:t>
      </w:r>
      <w:r w:rsidRPr="004C5310">
        <w:rPr>
          <w:rFonts w:ascii="Times New Roman" w:hAnsi="Times New Roman"/>
          <w:sz w:val="24"/>
          <w:szCs w:val="24"/>
        </w:rPr>
        <w:t xml:space="preserve"> Поняття про водогосподарські комплекси, системи та водне господарство. Формування та значення водогосподарських комплексів і систем. Комплексні гідровузли, їх компоновка і призначення. Водосховища та їх значення у комплексному використанні водних ресурсів. </w:t>
      </w:r>
    </w:p>
    <w:p w:rsidR="00461212" w:rsidRPr="004C5310" w:rsidRDefault="00461212" w:rsidP="004C5310">
      <w:pPr>
        <w:spacing w:after="0" w:line="240" w:lineRule="auto"/>
        <w:ind w:firstLine="544"/>
        <w:jc w:val="both"/>
        <w:rPr>
          <w:rFonts w:ascii="Times New Roman" w:hAnsi="Times New Roman"/>
          <w:sz w:val="24"/>
          <w:szCs w:val="24"/>
        </w:rPr>
      </w:pPr>
      <w:r w:rsidRPr="004C5310">
        <w:rPr>
          <w:rFonts w:ascii="Times New Roman" w:hAnsi="Times New Roman"/>
          <w:b/>
          <w:sz w:val="24"/>
          <w:szCs w:val="24"/>
        </w:rPr>
        <w:t>Тема 6. Вплив водогосподарських заходів на довкілля.</w:t>
      </w:r>
      <w:r w:rsidRPr="004C5310">
        <w:rPr>
          <w:rFonts w:ascii="Times New Roman" w:hAnsi="Times New Roman"/>
          <w:sz w:val="24"/>
          <w:szCs w:val="24"/>
        </w:rPr>
        <w:t xml:space="preserve"> Вплив регулювання стоку. Вплив водних меліорацій та інших водогосподарських заходів. Стан окремих водних об’єктів України. </w:t>
      </w:r>
    </w:p>
    <w:p w:rsidR="00461212" w:rsidRPr="004C5310" w:rsidRDefault="00461212" w:rsidP="004C5310">
      <w:pPr>
        <w:spacing w:after="0" w:line="240" w:lineRule="auto"/>
        <w:ind w:firstLine="544"/>
        <w:jc w:val="both"/>
        <w:rPr>
          <w:rFonts w:ascii="Times New Roman" w:hAnsi="Times New Roman"/>
          <w:sz w:val="24"/>
          <w:szCs w:val="24"/>
        </w:rPr>
      </w:pPr>
      <w:r w:rsidRPr="004C5310">
        <w:rPr>
          <w:rFonts w:ascii="Times New Roman" w:hAnsi="Times New Roman"/>
          <w:b/>
          <w:sz w:val="24"/>
          <w:szCs w:val="24"/>
        </w:rPr>
        <w:lastRenderedPageBreak/>
        <w:t xml:space="preserve">Тема 7. Техніко-економічне </w:t>
      </w:r>
      <w:r w:rsidR="00D0403A" w:rsidRPr="004C5310">
        <w:rPr>
          <w:rFonts w:ascii="Times New Roman" w:hAnsi="Times New Roman"/>
          <w:b/>
          <w:sz w:val="24"/>
          <w:szCs w:val="24"/>
        </w:rPr>
        <w:t>обґрунтування</w:t>
      </w:r>
      <w:r w:rsidRPr="004C5310">
        <w:rPr>
          <w:rFonts w:ascii="Times New Roman" w:hAnsi="Times New Roman"/>
          <w:b/>
          <w:sz w:val="24"/>
          <w:szCs w:val="24"/>
        </w:rPr>
        <w:t xml:space="preserve"> водогосподарських </w:t>
      </w:r>
      <w:r w:rsidR="00D0403A" w:rsidRPr="004C5310">
        <w:rPr>
          <w:rFonts w:ascii="Times New Roman" w:hAnsi="Times New Roman"/>
          <w:b/>
          <w:sz w:val="24"/>
          <w:szCs w:val="24"/>
        </w:rPr>
        <w:t>об’єктів</w:t>
      </w:r>
      <w:r w:rsidRPr="004C5310">
        <w:rPr>
          <w:rFonts w:ascii="Times New Roman" w:hAnsi="Times New Roman"/>
          <w:b/>
          <w:sz w:val="24"/>
          <w:szCs w:val="24"/>
        </w:rPr>
        <w:t xml:space="preserve"> і систем.</w:t>
      </w:r>
      <w:r w:rsidRPr="004C5310">
        <w:rPr>
          <w:rFonts w:ascii="Times New Roman" w:hAnsi="Times New Roman"/>
          <w:sz w:val="24"/>
          <w:szCs w:val="24"/>
        </w:rPr>
        <w:t xml:space="preserve"> Мета техніко-економічного </w:t>
      </w:r>
      <w:r w:rsidR="00D0403A" w:rsidRPr="004C5310">
        <w:rPr>
          <w:rFonts w:ascii="Times New Roman" w:hAnsi="Times New Roman"/>
          <w:sz w:val="24"/>
          <w:szCs w:val="24"/>
        </w:rPr>
        <w:t>обґрунтування</w:t>
      </w:r>
      <w:r w:rsidRPr="004C5310">
        <w:rPr>
          <w:rFonts w:ascii="Times New Roman" w:hAnsi="Times New Roman"/>
          <w:sz w:val="24"/>
          <w:szCs w:val="24"/>
        </w:rPr>
        <w:t xml:space="preserve">. </w:t>
      </w:r>
      <w:r w:rsidR="00D0403A" w:rsidRPr="004C5310">
        <w:rPr>
          <w:rFonts w:ascii="Times New Roman" w:hAnsi="Times New Roman"/>
          <w:sz w:val="24"/>
          <w:szCs w:val="24"/>
        </w:rPr>
        <w:t>Обґрунтування</w:t>
      </w:r>
      <w:r w:rsidRPr="004C5310">
        <w:rPr>
          <w:rFonts w:ascii="Times New Roman" w:hAnsi="Times New Roman"/>
          <w:sz w:val="24"/>
          <w:szCs w:val="24"/>
        </w:rPr>
        <w:t xml:space="preserve"> структури водогосподарських об’єктів і систем. Визначення загальної економічної ефективності капітальних вкладень. Економічне </w:t>
      </w:r>
      <w:r w:rsidR="00D0403A" w:rsidRPr="004C5310">
        <w:rPr>
          <w:rFonts w:ascii="Times New Roman" w:hAnsi="Times New Roman"/>
          <w:sz w:val="24"/>
          <w:szCs w:val="24"/>
        </w:rPr>
        <w:t>обґрунтування</w:t>
      </w:r>
      <w:bookmarkStart w:id="0" w:name="_GoBack"/>
      <w:bookmarkEnd w:id="0"/>
      <w:r w:rsidRPr="004C5310">
        <w:rPr>
          <w:rFonts w:ascii="Times New Roman" w:hAnsi="Times New Roman"/>
          <w:sz w:val="24"/>
          <w:szCs w:val="24"/>
        </w:rPr>
        <w:t xml:space="preserve"> комплексних гідровузлів. </w:t>
      </w:r>
    </w:p>
    <w:p w:rsidR="00461212" w:rsidRPr="004C5310" w:rsidRDefault="00461212" w:rsidP="004C5310">
      <w:pPr>
        <w:spacing w:after="0" w:line="240" w:lineRule="auto"/>
        <w:ind w:firstLine="544"/>
        <w:jc w:val="both"/>
        <w:rPr>
          <w:rFonts w:ascii="Times New Roman" w:hAnsi="Times New Roman"/>
          <w:sz w:val="24"/>
          <w:szCs w:val="24"/>
        </w:rPr>
      </w:pPr>
      <w:r w:rsidRPr="004C5310">
        <w:rPr>
          <w:rFonts w:ascii="Times New Roman" w:hAnsi="Times New Roman"/>
          <w:b/>
          <w:sz w:val="24"/>
          <w:szCs w:val="24"/>
        </w:rPr>
        <w:t>Тема 8. Прогнозування та моделювання у водному господарстві.</w:t>
      </w:r>
      <w:r w:rsidRPr="004C5310">
        <w:rPr>
          <w:rFonts w:ascii="Times New Roman" w:hAnsi="Times New Roman"/>
          <w:sz w:val="24"/>
          <w:szCs w:val="24"/>
        </w:rPr>
        <w:t xml:space="preserve"> Мета і види прогнозування. Прогнозування водокористування. Прогнозування водозабезпеченості. Гідрологічне прогнозування та його значення для водного господарства. Моделювання у водному господарстві. Системний аналіз. </w:t>
      </w:r>
    </w:p>
    <w:p w:rsidR="00461212" w:rsidRPr="004C5310" w:rsidRDefault="00461212" w:rsidP="004C5310">
      <w:pPr>
        <w:spacing w:after="0" w:line="240" w:lineRule="auto"/>
        <w:ind w:firstLine="544"/>
        <w:jc w:val="both"/>
        <w:rPr>
          <w:rFonts w:ascii="Times New Roman" w:hAnsi="Times New Roman"/>
          <w:sz w:val="24"/>
          <w:szCs w:val="24"/>
        </w:rPr>
      </w:pPr>
      <w:r w:rsidRPr="004C5310">
        <w:rPr>
          <w:rFonts w:ascii="Times New Roman" w:hAnsi="Times New Roman"/>
          <w:b/>
          <w:sz w:val="24"/>
          <w:szCs w:val="24"/>
        </w:rPr>
        <w:t xml:space="preserve">Тема 9. Охорона та відтворення водних ресурсів. </w:t>
      </w:r>
      <w:r w:rsidRPr="004C5310">
        <w:rPr>
          <w:rFonts w:ascii="Times New Roman" w:hAnsi="Times New Roman"/>
          <w:sz w:val="24"/>
          <w:szCs w:val="24"/>
        </w:rPr>
        <w:t xml:space="preserve">Основні причини змін якості водних ресурсів. Заходи для збереження та відновлення чистоти вод. Боротьба зі шкідливою дією вод. Санітарна охорона відкритих і підземних джерел питного водопостачання. Нормування і стандартизація якості води. Охорона малих річок від забруднення і виснаження їх водних ресурсів. Відтворення водних ресурсів. Державне управління та контроль використання і охорони вод. Економічна ефективність водоохоронних заходів. </w:t>
      </w:r>
    </w:p>
    <w:p w:rsidR="00461212" w:rsidRPr="00507181" w:rsidRDefault="00461212" w:rsidP="004C5310">
      <w:pPr>
        <w:pStyle w:val="1"/>
        <w:spacing w:after="0" w:line="240" w:lineRule="auto"/>
        <w:ind w:left="0" w:firstLine="720"/>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І. </w:t>
      </w:r>
      <w:r w:rsidRPr="00507181">
        <w:rPr>
          <w:rFonts w:ascii="Times New Roman" w:hAnsi="Times New Roman"/>
          <w:b/>
          <w:sz w:val="24"/>
          <w:szCs w:val="24"/>
        </w:rPr>
        <w:t xml:space="preserve">Назва кафедри та викладацький склад, який буде забезпечувати викладання курсу. </w:t>
      </w:r>
      <w:r w:rsidRPr="00507181">
        <w:rPr>
          <w:rFonts w:ascii="Times New Roman" w:hAnsi="Times New Roman"/>
          <w:sz w:val="24"/>
          <w:szCs w:val="24"/>
        </w:rPr>
        <w:t xml:space="preserve">Кафедра екології факультету природничо-географічної освіти та екології: </w:t>
      </w:r>
      <w:r>
        <w:rPr>
          <w:rFonts w:ascii="Times New Roman" w:hAnsi="Times New Roman"/>
          <w:sz w:val="24"/>
          <w:szCs w:val="24"/>
        </w:rPr>
        <w:t>доцент</w:t>
      </w:r>
      <w:r w:rsidRPr="00507181">
        <w:rPr>
          <w:rFonts w:ascii="Times New Roman" w:hAnsi="Times New Roman"/>
          <w:sz w:val="24"/>
          <w:szCs w:val="24"/>
        </w:rPr>
        <w:t xml:space="preserve"> Компанець Е.В.</w:t>
      </w:r>
    </w:p>
    <w:p w:rsidR="00461212" w:rsidRPr="00507181" w:rsidRDefault="00461212" w:rsidP="004C5310">
      <w:pPr>
        <w:pStyle w:val="1"/>
        <w:spacing w:after="0" w:line="240" w:lineRule="auto"/>
        <w:ind w:left="0" w:firstLine="720"/>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ІІ. </w:t>
      </w:r>
      <w:r w:rsidRPr="00507181">
        <w:rPr>
          <w:rFonts w:ascii="Times New Roman" w:hAnsi="Times New Roman"/>
          <w:b/>
          <w:sz w:val="24"/>
          <w:szCs w:val="24"/>
        </w:rPr>
        <w:t>Обсяги навчального навантаження та терміни викладання курсу.</w:t>
      </w:r>
    </w:p>
    <w:p w:rsidR="00461212" w:rsidRPr="00507181" w:rsidRDefault="00461212" w:rsidP="004C5310">
      <w:pPr>
        <w:spacing w:after="0" w:line="240" w:lineRule="auto"/>
        <w:ind w:firstLine="720"/>
        <w:rPr>
          <w:rFonts w:ascii="Times New Roman" w:hAnsi="Times New Roman"/>
          <w:sz w:val="24"/>
          <w:szCs w:val="24"/>
        </w:rPr>
      </w:pPr>
      <w:r w:rsidRPr="00507181">
        <w:rPr>
          <w:rFonts w:ascii="Times New Roman" w:hAnsi="Times New Roman"/>
          <w:sz w:val="24"/>
          <w:szCs w:val="24"/>
        </w:rPr>
        <w:t xml:space="preserve">На вивчення дисципліни відводиться 90 годин (3 кредити ЄКТС), з яких: лекційних – </w:t>
      </w:r>
      <w:r>
        <w:rPr>
          <w:rFonts w:ascii="Times New Roman" w:hAnsi="Times New Roman"/>
          <w:sz w:val="24"/>
          <w:szCs w:val="24"/>
        </w:rPr>
        <w:t>20</w:t>
      </w:r>
      <w:r w:rsidRPr="00507181">
        <w:rPr>
          <w:rFonts w:ascii="Times New Roman" w:hAnsi="Times New Roman"/>
          <w:sz w:val="24"/>
          <w:szCs w:val="24"/>
        </w:rPr>
        <w:t xml:space="preserve"> год., практичних – </w:t>
      </w:r>
      <w:r>
        <w:rPr>
          <w:rFonts w:ascii="Times New Roman" w:hAnsi="Times New Roman"/>
          <w:sz w:val="24"/>
          <w:szCs w:val="24"/>
        </w:rPr>
        <w:t>22</w:t>
      </w:r>
      <w:r w:rsidRPr="00507181">
        <w:rPr>
          <w:rFonts w:ascii="Times New Roman" w:hAnsi="Times New Roman"/>
          <w:sz w:val="24"/>
          <w:szCs w:val="24"/>
        </w:rPr>
        <w:t xml:space="preserve"> год., самостійної роботи студентів - </w:t>
      </w:r>
      <w:r>
        <w:rPr>
          <w:rFonts w:ascii="Times New Roman" w:hAnsi="Times New Roman"/>
          <w:sz w:val="24"/>
          <w:szCs w:val="24"/>
        </w:rPr>
        <w:t>48</w:t>
      </w:r>
      <w:r w:rsidRPr="00507181">
        <w:rPr>
          <w:rFonts w:ascii="Times New Roman" w:hAnsi="Times New Roman"/>
          <w:sz w:val="24"/>
          <w:szCs w:val="24"/>
        </w:rPr>
        <w:t xml:space="preserve"> год.</w:t>
      </w:r>
    </w:p>
    <w:p w:rsidR="00461212" w:rsidRPr="00507181" w:rsidRDefault="00461212" w:rsidP="004C5310">
      <w:pPr>
        <w:pStyle w:val="1"/>
        <w:spacing w:after="0" w:line="240" w:lineRule="auto"/>
        <w:ind w:left="0" w:firstLine="720"/>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ІІІ. </w:t>
      </w:r>
      <w:r w:rsidRPr="00507181">
        <w:rPr>
          <w:rFonts w:ascii="Times New Roman" w:hAnsi="Times New Roman"/>
          <w:b/>
          <w:sz w:val="24"/>
          <w:szCs w:val="24"/>
        </w:rPr>
        <w:t>Основні інформаційні джерела до вивчення дисципліни.</w:t>
      </w:r>
      <w:r w:rsidRPr="00507181">
        <w:rPr>
          <w:rFonts w:ascii="Times New Roman" w:hAnsi="Times New Roman"/>
          <w:sz w:val="24"/>
          <w:szCs w:val="24"/>
        </w:rPr>
        <w:t xml:space="preserve"> </w:t>
      </w:r>
    </w:p>
    <w:p w:rsidR="00461212" w:rsidRPr="00507181" w:rsidRDefault="00461212" w:rsidP="004C5310">
      <w:pPr>
        <w:numPr>
          <w:ilvl w:val="0"/>
          <w:numId w:val="30"/>
        </w:numPr>
        <w:tabs>
          <w:tab w:val="clear" w:pos="2941"/>
          <w:tab w:val="num" w:pos="360"/>
        </w:tabs>
        <w:spacing w:after="0" w:line="240" w:lineRule="auto"/>
        <w:ind w:left="360" w:hanging="360"/>
        <w:jc w:val="both"/>
        <w:rPr>
          <w:rFonts w:ascii="Times New Roman" w:hAnsi="Times New Roman"/>
          <w:sz w:val="24"/>
          <w:szCs w:val="24"/>
        </w:rPr>
      </w:pPr>
      <w:bookmarkStart w:id="1" w:name="bookmark0"/>
      <w:r w:rsidRPr="00656A15">
        <w:rPr>
          <w:rFonts w:ascii="Times New Roman" w:hAnsi="Times New Roman"/>
          <w:bCs/>
          <w:sz w:val="24"/>
          <w:szCs w:val="24"/>
          <w:lang w:eastAsia="uk-UA"/>
        </w:rPr>
        <w:t xml:space="preserve">Левківський </w:t>
      </w:r>
      <w:r w:rsidRPr="00656A15">
        <w:rPr>
          <w:rFonts w:ascii="Times New Roman" w:hAnsi="Times New Roman"/>
          <w:bCs/>
          <w:sz w:val="24"/>
          <w:szCs w:val="24"/>
          <w:lang w:val="ru-RU" w:eastAsia="ru-RU"/>
        </w:rPr>
        <w:t>С. С.</w:t>
      </w:r>
      <w:bookmarkStart w:id="2" w:name="bookmark1"/>
      <w:bookmarkEnd w:id="1"/>
      <w:r w:rsidRPr="00656A15">
        <w:rPr>
          <w:rFonts w:ascii="Times New Roman" w:hAnsi="Times New Roman"/>
          <w:sz w:val="24"/>
          <w:szCs w:val="24"/>
          <w:lang w:eastAsia="ru-RU"/>
        </w:rPr>
        <w:t xml:space="preserve"> </w:t>
      </w:r>
      <w:r w:rsidRPr="00656A15">
        <w:rPr>
          <w:rFonts w:ascii="Times New Roman" w:hAnsi="Times New Roman"/>
          <w:bCs/>
          <w:sz w:val="24"/>
          <w:szCs w:val="24"/>
          <w:lang w:eastAsia="uk-UA"/>
        </w:rPr>
        <w:t>Раціональне використання і охорона водних ресурсів: Підручник</w:t>
      </w:r>
      <w:r>
        <w:rPr>
          <w:rFonts w:ascii="Times New Roman" w:hAnsi="Times New Roman"/>
          <w:bCs/>
          <w:sz w:val="24"/>
          <w:szCs w:val="24"/>
          <w:lang w:eastAsia="uk-UA"/>
        </w:rPr>
        <w:t xml:space="preserve"> / </w:t>
      </w:r>
      <w:r w:rsidRPr="00656A15">
        <w:rPr>
          <w:rFonts w:ascii="Times New Roman" w:hAnsi="Times New Roman"/>
          <w:bCs/>
          <w:sz w:val="24"/>
          <w:szCs w:val="24"/>
          <w:lang w:val="ru-RU" w:eastAsia="ru-RU"/>
        </w:rPr>
        <w:t>С.С.</w:t>
      </w:r>
      <w:r w:rsidRPr="00656A15">
        <w:rPr>
          <w:rFonts w:ascii="Times New Roman" w:hAnsi="Times New Roman"/>
          <w:bCs/>
          <w:sz w:val="24"/>
          <w:szCs w:val="24"/>
          <w:lang w:eastAsia="uk-UA"/>
        </w:rPr>
        <w:t>Левківський</w:t>
      </w:r>
      <w:r w:rsidRPr="00656A15">
        <w:rPr>
          <w:rFonts w:ascii="Times New Roman" w:hAnsi="Times New Roman"/>
          <w:bCs/>
          <w:sz w:val="24"/>
          <w:szCs w:val="24"/>
          <w:lang w:val="ru-RU" w:eastAsia="ru-RU"/>
        </w:rPr>
        <w:t xml:space="preserve">, </w:t>
      </w:r>
      <w:r w:rsidRPr="00656A15">
        <w:rPr>
          <w:rFonts w:ascii="Times New Roman" w:hAnsi="Times New Roman"/>
          <w:bCs/>
          <w:sz w:val="24"/>
          <w:szCs w:val="24"/>
          <w:lang w:eastAsia="uk-UA"/>
        </w:rPr>
        <w:t>М. М</w:t>
      </w:r>
      <w:r>
        <w:rPr>
          <w:rFonts w:ascii="Times New Roman" w:hAnsi="Times New Roman"/>
          <w:bCs/>
          <w:sz w:val="24"/>
          <w:szCs w:val="24"/>
          <w:lang w:eastAsia="uk-UA"/>
        </w:rPr>
        <w:t>.</w:t>
      </w:r>
      <w:r w:rsidRPr="00656A15">
        <w:rPr>
          <w:rFonts w:ascii="Times New Roman" w:hAnsi="Times New Roman"/>
          <w:bCs/>
          <w:sz w:val="24"/>
          <w:szCs w:val="24"/>
          <w:lang w:val="ru-RU" w:eastAsia="ru-RU"/>
        </w:rPr>
        <w:t xml:space="preserve"> Падун</w:t>
      </w:r>
      <w:r w:rsidRPr="00656A15">
        <w:rPr>
          <w:rFonts w:ascii="Times New Roman" w:hAnsi="Times New Roman"/>
          <w:bCs/>
          <w:sz w:val="24"/>
          <w:szCs w:val="24"/>
          <w:lang w:eastAsia="uk-UA"/>
        </w:rPr>
        <w:t>. — К.: Либідь, 2006. — 280 с.</w:t>
      </w:r>
      <w:bookmarkEnd w:id="2"/>
      <w:r>
        <w:rPr>
          <w:rFonts w:ascii="Times New Roman" w:hAnsi="Times New Roman"/>
          <w:sz w:val="28"/>
          <w:szCs w:val="28"/>
          <w:lang w:val="ru-RU" w:eastAsia="ru-RU"/>
        </w:rPr>
        <w:t xml:space="preserve"> </w:t>
      </w:r>
    </w:p>
    <w:p w:rsidR="00461212" w:rsidRPr="00507181" w:rsidRDefault="00461212" w:rsidP="004C5310">
      <w:pPr>
        <w:pStyle w:val="1"/>
        <w:spacing w:after="0" w:line="240" w:lineRule="auto"/>
        <w:ind w:left="0" w:firstLine="720"/>
        <w:jc w:val="both"/>
        <w:rPr>
          <w:rFonts w:ascii="Times New Roman" w:hAnsi="Times New Roman"/>
          <w:b/>
          <w:sz w:val="24"/>
          <w:szCs w:val="24"/>
        </w:rPr>
      </w:pPr>
      <w:r>
        <w:rPr>
          <w:rFonts w:ascii="Times New Roman" w:hAnsi="Times New Roman"/>
          <w:b/>
          <w:sz w:val="24"/>
          <w:szCs w:val="24"/>
        </w:rPr>
        <w:t xml:space="preserve">ІХ. </w:t>
      </w:r>
      <w:r w:rsidRPr="00507181">
        <w:rPr>
          <w:rFonts w:ascii="Times New Roman" w:hAnsi="Times New Roman"/>
          <w:b/>
          <w:sz w:val="24"/>
          <w:szCs w:val="24"/>
        </w:rPr>
        <w:t>Система оцінювання:</w:t>
      </w:r>
    </w:p>
    <w:p w:rsidR="00461212" w:rsidRPr="00507181" w:rsidRDefault="00461212" w:rsidP="004C5310">
      <w:pPr>
        <w:spacing w:after="0" w:line="240" w:lineRule="auto"/>
        <w:ind w:firstLine="720"/>
        <w:jc w:val="both"/>
        <w:rPr>
          <w:rFonts w:ascii="Times New Roman" w:hAnsi="Times New Roman"/>
          <w:sz w:val="24"/>
          <w:szCs w:val="24"/>
        </w:rPr>
      </w:pPr>
      <w:r w:rsidRPr="00507181">
        <w:rPr>
          <w:rFonts w:ascii="Times New Roman" w:hAnsi="Times New Roman"/>
          <w:b/>
          <w:sz w:val="24"/>
          <w:szCs w:val="24"/>
        </w:rPr>
        <w:t>Поточний контроль</w:t>
      </w:r>
      <w:r w:rsidRPr="00507181">
        <w:rPr>
          <w:rFonts w:ascii="Times New Roman" w:hAnsi="Times New Roman"/>
          <w:sz w:val="24"/>
          <w:szCs w:val="24"/>
        </w:rPr>
        <w:t xml:space="preserve">: оцінювання виконання завдань на практичних заняттях, оцінювання </w:t>
      </w:r>
      <w:r w:rsidRPr="009C4E2C">
        <w:rPr>
          <w:rFonts w:ascii="Times New Roman" w:hAnsi="Times New Roman"/>
          <w:sz w:val="24"/>
          <w:szCs w:val="24"/>
          <w:lang w:val="ru-RU"/>
        </w:rPr>
        <w:t>2</w:t>
      </w:r>
      <w:r w:rsidRPr="00507181">
        <w:rPr>
          <w:rFonts w:ascii="Times New Roman" w:hAnsi="Times New Roman"/>
          <w:sz w:val="24"/>
          <w:szCs w:val="24"/>
        </w:rPr>
        <w:t xml:space="preserve"> модульн</w:t>
      </w:r>
      <w:r>
        <w:rPr>
          <w:rFonts w:ascii="Times New Roman" w:hAnsi="Times New Roman"/>
          <w:sz w:val="24"/>
          <w:szCs w:val="24"/>
        </w:rPr>
        <w:t>і</w:t>
      </w:r>
      <w:r w:rsidRPr="00507181">
        <w:rPr>
          <w:rFonts w:ascii="Times New Roman" w:hAnsi="Times New Roman"/>
          <w:sz w:val="24"/>
          <w:szCs w:val="24"/>
        </w:rPr>
        <w:t xml:space="preserve"> контрольн</w:t>
      </w:r>
      <w:r>
        <w:rPr>
          <w:rFonts w:ascii="Times New Roman" w:hAnsi="Times New Roman"/>
          <w:sz w:val="24"/>
          <w:szCs w:val="24"/>
        </w:rPr>
        <w:t>і</w:t>
      </w:r>
      <w:r w:rsidRPr="00507181">
        <w:rPr>
          <w:rFonts w:ascii="Times New Roman" w:hAnsi="Times New Roman"/>
          <w:sz w:val="24"/>
          <w:szCs w:val="24"/>
        </w:rPr>
        <w:t xml:space="preserve"> роб</w:t>
      </w:r>
      <w:r>
        <w:rPr>
          <w:rFonts w:ascii="Times New Roman" w:hAnsi="Times New Roman"/>
          <w:sz w:val="24"/>
          <w:szCs w:val="24"/>
        </w:rPr>
        <w:t>о</w:t>
      </w:r>
      <w:r w:rsidRPr="00507181">
        <w:rPr>
          <w:rFonts w:ascii="Times New Roman" w:hAnsi="Times New Roman"/>
          <w:sz w:val="24"/>
          <w:szCs w:val="24"/>
        </w:rPr>
        <w:t>т</w:t>
      </w:r>
      <w:r>
        <w:rPr>
          <w:rFonts w:ascii="Times New Roman" w:hAnsi="Times New Roman"/>
          <w:sz w:val="24"/>
          <w:szCs w:val="24"/>
        </w:rPr>
        <w:t>и</w:t>
      </w:r>
      <w:r w:rsidRPr="00507181">
        <w:rPr>
          <w:rFonts w:ascii="Times New Roman" w:hAnsi="Times New Roman"/>
          <w:sz w:val="24"/>
          <w:szCs w:val="24"/>
        </w:rPr>
        <w:t>,</w:t>
      </w:r>
      <w:r w:rsidRPr="00507181">
        <w:rPr>
          <w:rFonts w:ascii="Times New Roman" w:hAnsi="Times New Roman"/>
        </w:rPr>
        <w:t xml:space="preserve"> </w:t>
      </w:r>
      <w:r w:rsidRPr="00507181">
        <w:rPr>
          <w:rFonts w:ascii="Times New Roman" w:hAnsi="Times New Roman"/>
          <w:sz w:val="24"/>
          <w:szCs w:val="24"/>
        </w:rPr>
        <w:t>виконання індивідуальних завдань, тести.</w:t>
      </w:r>
    </w:p>
    <w:p w:rsidR="00461212" w:rsidRPr="00507181" w:rsidRDefault="00461212" w:rsidP="004C5310">
      <w:pPr>
        <w:spacing w:after="0" w:line="240" w:lineRule="auto"/>
        <w:ind w:firstLine="720"/>
        <w:rPr>
          <w:rFonts w:ascii="Times New Roman" w:hAnsi="Times New Roman"/>
          <w:sz w:val="24"/>
          <w:szCs w:val="24"/>
        </w:rPr>
      </w:pPr>
      <w:r w:rsidRPr="00507181">
        <w:rPr>
          <w:rFonts w:ascii="Times New Roman" w:hAnsi="Times New Roman"/>
          <w:b/>
          <w:sz w:val="24"/>
          <w:szCs w:val="24"/>
        </w:rPr>
        <w:t>Підсумковий контроль</w:t>
      </w:r>
      <w:r w:rsidRPr="00507181">
        <w:rPr>
          <w:rFonts w:ascii="Times New Roman" w:hAnsi="Times New Roman"/>
          <w:sz w:val="24"/>
          <w:szCs w:val="24"/>
        </w:rPr>
        <w:t>: залік у І</w:t>
      </w:r>
      <w:r>
        <w:rPr>
          <w:rFonts w:ascii="Times New Roman" w:hAnsi="Times New Roman"/>
          <w:sz w:val="24"/>
          <w:szCs w:val="24"/>
        </w:rPr>
        <w:t>V</w:t>
      </w:r>
      <w:r w:rsidRPr="00507181">
        <w:rPr>
          <w:rFonts w:ascii="Times New Roman" w:hAnsi="Times New Roman"/>
          <w:sz w:val="24"/>
          <w:szCs w:val="24"/>
        </w:rPr>
        <w:t xml:space="preserve"> семестрі.</w:t>
      </w:r>
    </w:p>
    <w:p w:rsidR="00461212" w:rsidRDefault="00461212" w:rsidP="00103E97">
      <w:pPr>
        <w:spacing w:after="0" w:line="240" w:lineRule="auto"/>
      </w:pPr>
    </w:p>
    <w:p w:rsidR="00461212" w:rsidRPr="00D64B28" w:rsidRDefault="00461212" w:rsidP="00344BA4">
      <w:pPr>
        <w:jc w:val="center"/>
        <w:rPr>
          <w:rFonts w:ascii="Times New Roman" w:hAnsi="Times New Roman"/>
          <w:b/>
          <w:sz w:val="28"/>
          <w:szCs w:val="28"/>
        </w:rPr>
      </w:pPr>
    </w:p>
    <w:sectPr w:rsidR="00461212" w:rsidRPr="00D64B28" w:rsidSect="001E4AA5">
      <w:pgSz w:w="11906" w:h="16838"/>
      <w:pgMar w:top="1134" w:right="851" w:bottom="1134"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0EE" w:rsidRDefault="006770EE" w:rsidP="00B936AE">
      <w:pPr>
        <w:spacing w:after="0" w:line="240" w:lineRule="auto"/>
      </w:pPr>
      <w:r>
        <w:separator/>
      </w:r>
    </w:p>
  </w:endnote>
  <w:endnote w:type="continuationSeparator" w:id="0">
    <w:p w:rsidR="006770EE" w:rsidRDefault="006770EE" w:rsidP="00B9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0EE" w:rsidRDefault="006770EE" w:rsidP="00B936AE">
      <w:pPr>
        <w:spacing w:after="0" w:line="240" w:lineRule="auto"/>
      </w:pPr>
      <w:r>
        <w:separator/>
      </w:r>
    </w:p>
  </w:footnote>
  <w:footnote w:type="continuationSeparator" w:id="0">
    <w:p w:rsidR="006770EE" w:rsidRDefault="006770EE" w:rsidP="00B93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137D"/>
    <w:multiLevelType w:val="hybridMultilevel"/>
    <w:tmpl w:val="BE962A12"/>
    <w:lvl w:ilvl="0" w:tplc="A7DC24C6">
      <w:start w:val="1"/>
      <w:numFmt w:val="upperRoman"/>
      <w:lvlText w:val="%1."/>
      <w:lvlJc w:val="righ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092864"/>
    <w:multiLevelType w:val="hybridMultilevel"/>
    <w:tmpl w:val="957A07C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117D2E7A"/>
    <w:multiLevelType w:val="hybridMultilevel"/>
    <w:tmpl w:val="57944B7C"/>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nsid w:val="12F50282"/>
    <w:multiLevelType w:val="hybridMultilevel"/>
    <w:tmpl w:val="A6B2891E"/>
    <w:lvl w:ilvl="0" w:tplc="A7DC24C6">
      <w:start w:val="1"/>
      <w:numFmt w:val="upperRoman"/>
      <w:lvlText w:val="%1."/>
      <w:lvlJc w:val="right"/>
      <w:pPr>
        <w:ind w:left="1287" w:hanging="360"/>
      </w:pPr>
      <w:rPr>
        <w:rFonts w:cs="Times New Roman" w:hint="default"/>
        <w:b/>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4">
    <w:nsid w:val="132A744B"/>
    <w:multiLevelType w:val="hybridMultilevel"/>
    <w:tmpl w:val="5E463ABE"/>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14C3389E"/>
    <w:multiLevelType w:val="hybridMultilevel"/>
    <w:tmpl w:val="A8A2EC34"/>
    <w:lvl w:ilvl="0" w:tplc="A7DC24C6">
      <w:start w:val="1"/>
      <w:numFmt w:val="upperRoman"/>
      <w:lvlText w:val="%1."/>
      <w:lvlJc w:val="right"/>
      <w:pPr>
        <w:ind w:left="502" w:hanging="360"/>
      </w:pPr>
      <w:rPr>
        <w:rFonts w:cs="Times New Roman" w:hint="default"/>
        <w:b/>
      </w:rPr>
    </w:lvl>
    <w:lvl w:ilvl="1" w:tplc="D748659C">
      <w:start w:val="1"/>
      <w:numFmt w:val="decimal"/>
      <w:lvlText w:val="%2."/>
      <w:lvlJc w:val="left"/>
      <w:pPr>
        <w:tabs>
          <w:tab w:val="num" w:pos="1440"/>
        </w:tabs>
        <w:ind w:left="1440" w:hanging="360"/>
      </w:pPr>
      <w:rPr>
        <w:rFonts w:cs="Times New Roman" w:hint="default"/>
        <w:b w:val="0"/>
        <w:sz w:val="24"/>
        <w:szCs w:val="24"/>
      </w:rPr>
    </w:lvl>
    <w:lvl w:ilvl="2" w:tplc="A7DC24C6">
      <w:start w:val="1"/>
      <w:numFmt w:val="upperRoman"/>
      <w:lvlText w:val="%3."/>
      <w:lvlJc w:val="right"/>
      <w:pPr>
        <w:ind w:left="2340" w:hanging="360"/>
      </w:pPr>
      <w:rPr>
        <w:rFonts w:cs="Times New Roman" w:hint="default"/>
        <w:b/>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347FD7"/>
    <w:multiLevelType w:val="hybridMultilevel"/>
    <w:tmpl w:val="5AAE4D82"/>
    <w:lvl w:ilvl="0" w:tplc="D748659C">
      <w:start w:val="1"/>
      <w:numFmt w:val="decimal"/>
      <w:lvlText w:val="%1."/>
      <w:lvlJc w:val="left"/>
      <w:pPr>
        <w:tabs>
          <w:tab w:val="num" w:pos="3420"/>
        </w:tabs>
        <w:ind w:left="3420" w:hanging="360"/>
      </w:pPr>
      <w:rPr>
        <w:rFonts w:cs="Times New Roman" w:hint="default"/>
        <w:b w:val="0"/>
        <w:sz w:val="24"/>
        <w:szCs w:val="24"/>
      </w:rPr>
    </w:lvl>
    <w:lvl w:ilvl="1" w:tplc="04190019" w:tentative="1">
      <w:start w:val="1"/>
      <w:numFmt w:val="lowerLetter"/>
      <w:lvlText w:val="%2."/>
      <w:lvlJc w:val="left"/>
      <w:pPr>
        <w:tabs>
          <w:tab w:val="num" w:pos="3420"/>
        </w:tabs>
        <w:ind w:left="3420" w:hanging="360"/>
      </w:pPr>
      <w:rPr>
        <w:rFonts w:cs="Times New Roman"/>
      </w:rPr>
    </w:lvl>
    <w:lvl w:ilvl="2" w:tplc="0419001B">
      <w:start w:val="1"/>
      <w:numFmt w:val="lowerRoman"/>
      <w:lvlText w:val="%3."/>
      <w:lvlJc w:val="right"/>
      <w:pPr>
        <w:tabs>
          <w:tab w:val="num" w:pos="4140"/>
        </w:tabs>
        <w:ind w:left="4140" w:hanging="180"/>
      </w:pPr>
      <w:rPr>
        <w:rFonts w:cs="Times New Roman"/>
      </w:rPr>
    </w:lvl>
    <w:lvl w:ilvl="3" w:tplc="0419000F" w:tentative="1">
      <w:start w:val="1"/>
      <w:numFmt w:val="decimal"/>
      <w:lvlText w:val="%4."/>
      <w:lvlJc w:val="left"/>
      <w:pPr>
        <w:tabs>
          <w:tab w:val="num" w:pos="4860"/>
        </w:tabs>
        <w:ind w:left="4860" w:hanging="360"/>
      </w:pPr>
      <w:rPr>
        <w:rFonts w:cs="Times New Roman"/>
      </w:rPr>
    </w:lvl>
    <w:lvl w:ilvl="4" w:tplc="04190019" w:tentative="1">
      <w:start w:val="1"/>
      <w:numFmt w:val="lowerLetter"/>
      <w:lvlText w:val="%5."/>
      <w:lvlJc w:val="left"/>
      <w:pPr>
        <w:tabs>
          <w:tab w:val="num" w:pos="5580"/>
        </w:tabs>
        <w:ind w:left="5580" w:hanging="360"/>
      </w:pPr>
      <w:rPr>
        <w:rFonts w:cs="Times New Roman"/>
      </w:rPr>
    </w:lvl>
    <w:lvl w:ilvl="5" w:tplc="0419001B" w:tentative="1">
      <w:start w:val="1"/>
      <w:numFmt w:val="lowerRoman"/>
      <w:lvlText w:val="%6."/>
      <w:lvlJc w:val="right"/>
      <w:pPr>
        <w:tabs>
          <w:tab w:val="num" w:pos="6300"/>
        </w:tabs>
        <w:ind w:left="6300" w:hanging="180"/>
      </w:pPr>
      <w:rPr>
        <w:rFonts w:cs="Times New Roman"/>
      </w:rPr>
    </w:lvl>
    <w:lvl w:ilvl="6" w:tplc="0419000F" w:tentative="1">
      <w:start w:val="1"/>
      <w:numFmt w:val="decimal"/>
      <w:lvlText w:val="%7."/>
      <w:lvlJc w:val="left"/>
      <w:pPr>
        <w:tabs>
          <w:tab w:val="num" w:pos="7020"/>
        </w:tabs>
        <w:ind w:left="7020" w:hanging="360"/>
      </w:pPr>
      <w:rPr>
        <w:rFonts w:cs="Times New Roman"/>
      </w:rPr>
    </w:lvl>
    <w:lvl w:ilvl="7" w:tplc="04190019" w:tentative="1">
      <w:start w:val="1"/>
      <w:numFmt w:val="lowerLetter"/>
      <w:lvlText w:val="%8."/>
      <w:lvlJc w:val="left"/>
      <w:pPr>
        <w:tabs>
          <w:tab w:val="num" w:pos="7740"/>
        </w:tabs>
        <w:ind w:left="7740" w:hanging="360"/>
      </w:pPr>
      <w:rPr>
        <w:rFonts w:cs="Times New Roman"/>
      </w:rPr>
    </w:lvl>
    <w:lvl w:ilvl="8" w:tplc="0419001B" w:tentative="1">
      <w:start w:val="1"/>
      <w:numFmt w:val="lowerRoman"/>
      <w:lvlText w:val="%9."/>
      <w:lvlJc w:val="right"/>
      <w:pPr>
        <w:tabs>
          <w:tab w:val="num" w:pos="8460"/>
        </w:tabs>
        <w:ind w:left="8460" w:hanging="180"/>
      </w:pPr>
      <w:rPr>
        <w:rFonts w:cs="Times New Roman"/>
      </w:rPr>
    </w:lvl>
  </w:abstractNum>
  <w:abstractNum w:abstractNumId="7">
    <w:nsid w:val="1FE37C0F"/>
    <w:multiLevelType w:val="hybridMultilevel"/>
    <w:tmpl w:val="5BFAFE22"/>
    <w:lvl w:ilvl="0" w:tplc="5AE22896">
      <w:start w:val="1"/>
      <w:numFmt w:val="decimal"/>
      <w:lvlText w:val="%1."/>
      <w:lvlJc w:val="left"/>
      <w:pPr>
        <w:tabs>
          <w:tab w:val="num" w:pos="2941"/>
        </w:tabs>
        <w:ind w:left="1401" w:hanging="113"/>
      </w:pPr>
      <w:rPr>
        <w:rFonts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3D970CC"/>
    <w:multiLevelType w:val="hybridMultilevel"/>
    <w:tmpl w:val="034CFAFC"/>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9">
    <w:nsid w:val="263034BC"/>
    <w:multiLevelType w:val="hybridMultilevel"/>
    <w:tmpl w:val="B3F8D4AA"/>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0">
    <w:nsid w:val="272E51A0"/>
    <w:multiLevelType w:val="hybridMultilevel"/>
    <w:tmpl w:val="F402A30C"/>
    <w:lvl w:ilvl="0" w:tplc="C5FE331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7D302F8"/>
    <w:multiLevelType w:val="hybridMultilevel"/>
    <w:tmpl w:val="16343D60"/>
    <w:lvl w:ilvl="0" w:tplc="5AE22896">
      <w:start w:val="1"/>
      <w:numFmt w:val="decimal"/>
      <w:lvlText w:val="%1."/>
      <w:lvlJc w:val="left"/>
      <w:pPr>
        <w:tabs>
          <w:tab w:val="num" w:pos="2941"/>
        </w:tabs>
        <w:ind w:left="1401" w:hanging="113"/>
      </w:pPr>
      <w:rPr>
        <w:rFonts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80D39C1"/>
    <w:multiLevelType w:val="hybridMultilevel"/>
    <w:tmpl w:val="97341EA6"/>
    <w:lvl w:ilvl="0" w:tplc="B33CB156">
      <w:start w:val="1"/>
      <w:numFmt w:val="upperRoman"/>
      <w:lvlText w:val="%1."/>
      <w:lvlJc w:val="right"/>
      <w:pPr>
        <w:ind w:left="644" w:hanging="360"/>
      </w:pPr>
      <w:rPr>
        <w:rFonts w:cs="Times New Roman"/>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30ED37DC"/>
    <w:multiLevelType w:val="hybridMultilevel"/>
    <w:tmpl w:val="62D26B36"/>
    <w:lvl w:ilvl="0" w:tplc="18B08060">
      <w:start w:val="6"/>
      <w:numFmt w:val="upperRoman"/>
      <w:lvlText w:val="%1."/>
      <w:lvlJc w:val="left"/>
      <w:pPr>
        <w:ind w:left="1288" w:hanging="720"/>
      </w:pPr>
      <w:rPr>
        <w:rFonts w:cs="Times New Roman" w:hint="default"/>
      </w:rPr>
    </w:lvl>
    <w:lvl w:ilvl="1" w:tplc="5AE22896">
      <w:start w:val="1"/>
      <w:numFmt w:val="decimal"/>
      <w:lvlText w:val="%2."/>
      <w:lvlJc w:val="left"/>
      <w:pPr>
        <w:tabs>
          <w:tab w:val="num" w:pos="2941"/>
        </w:tabs>
        <w:ind w:left="1401" w:hanging="113"/>
      </w:pPr>
      <w:rPr>
        <w:rFonts w:cs="Times New Roman" w:hint="default"/>
        <w:b w:val="0"/>
        <w:sz w:val="22"/>
        <w:szCs w:val="22"/>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331971AA"/>
    <w:multiLevelType w:val="hybridMultilevel"/>
    <w:tmpl w:val="C0F63D68"/>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5">
    <w:nsid w:val="36297E5E"/>
    <w:multiLevelType w:val="multilevel"/>
    <w:tmpl w:val="913E64FE"/>
    <w:lvl w:ilvl="0">
      <w:start w:val="1"/>
      <w:numFmt w:val="decimal"/>
      <w:lvlText w:val="%1."/>
      <w:lvlJc w:val="left"/>
      <w:pPr>
        <w:tabs>
          <w:tab w:val="num" w:pos="3661"/>
        </w:tabs>
        <w:ind w:left="2121" w:hanging="113"/>
      </w:pPr>
      <w:rPr>
        <w:rFonts w:cs="Times New Roman" w:hint="default"/>
        <w:b w:val="0"/>
        <w:sz w:val="22"/>
        <w:szCs w:val="22"/>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6">
    <w:nsid w:val="444008C2"/>
    <w:multiLevelType w:val="hybridMultilevel"/>
    <w:tmpl w:val="8E3E6A76"/>
    <w:lvl w:ilvl="0" w:tplc="A8068D46">
      <w:start w:val="1"/>
      <w:numFmt w:val="decimal"/>
      <w:lvlText w:val="%1."/>
      <w:lvlJc w:val="left"/>
      <w:pPr>
        <w:ind w:left="644"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4B10741A"/>
    <w:multiLevelType w:val="hybridMultilevel"/>
    <w:tmpl w:val="C7662310"/>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8">
    <w:nsid w:val="52607B55"/>
    <w:multiLevelType w:val="hybridMultilevel"/>
    <w:tmpl w:val="5A3629AC"/>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5F3F33B7"/>
    <w:multiLevelType w:val="hybridMultilevel"/>
    <w:tmpl w:val="6C9CFF12"/>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0">
    <w:nsid w:val="607364F0"/>
    <w:multiLevelType w:val="hybridMultilevel"/>
    <w:tmpl w:val="46D25302"/>
    <w:lvl w:ilvl="0" w:tplc="26E6939A">
      <w:start w:val="1"/>
      <w:numFmt w:val="decimal"/>
      <w:lvlText w:val="%1."/>
      <w:lvlJc w:val="left"/>
      <w:pPr>
        <w:ind w:left="644"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68321311"/>
    <w:multiLevelType w:val="multilevel"/>
    <w:tmpl w:val="5AAE4D82"/>
    <w:lvl w:ilvl="0">
      <w:start w:val="1"/>
      <w:numFmt w:val="decimal"/>
      <w:lvlText w:val="%1."/>
      <w:lvlJc w:val="left"/>
      <w:pPr>
        <w:tabs>
          <w:tab w:val="num" w:pos="3420"/>
        </w:tabs>
        <w:ind w:left="3420" w:hanging="360"/>
      </w:pPr>
      <w:rPr>
        <w:rFonts w:cs="Times New Roman" w:hint="default"/>
        <w:b w:val="0"/>
        <w:sz w:val="24"/>
        <w:szCs w:val="24"/>
      </w:rPr>
    </w:lvl>
    <w:lvl w:ilvl="1">
      <w:start w:val="1"/>
      <w:numFmt w:val="lowerLetter"/>
      <w:lvlText w:val="%2."/>
      <w:lvlJc w:val="left"/>
      <w:pPr>
        <w:tabs>
          <w:tab w:val="num" w:pos="3420"/>
        </w:tabs>
        <w:ind w:left="3420" w:hanging="360"/>
      </w:pPr>
      <w:rPr>
        <w:rFonts w:cs="Times New Roman"/>
      </w:rPr>
    </w:lvl>
    <w:lvl w:ilvl="2">
      <w:start w:val="1"/>
      <w:numFmt w:val="lowerRoman"/>
      <w:lvlText w:val="%3."/>
      <w:lvlJc w:val="right"/>
      <w:pPr>
        <w:tabs>
          <w:tab w:val="num" w:pos="4140"/>
        </w:tabs>
        <w:ind w:left="4140" w:hanging="180"/>
      </w:pPr>
      <w:rPr>
        <w:rFonts w:cs="Times New Roman"/>
      </w:rPr>
    </w:lvl>
    <w:lvl w:ilvl="3">
      <w:start w:val="1"/>
      <w:numFmt w:val="decimal"/>
      <w:lvlText w:val="%4."/>
      <w:lvlJc w:val="left"/>
      <w:pPr>
        <w:tabs>
          <w:tab w:val="num" w:pos="4860"/>
        </w:tabs>
        <w:ind w:left="4860" w:hanging="360"/>
      </w:pPr>
      <w:rPr>
        <w:rFonts w:cs="Times New Roman"/>
      </w:rPr>
    </w:lvl>
    <w:lvl w:ilvl="4">
      <w:start w:val="1"/>
      <w:numFmt w:val="lowerLetter"/>
      <w:lvlText w:val="%5."/>
      <w:lvlJc w:val="left"/>
      <w:pPr>
        <w:tabs>
          <w:tab w:val="num" w:pos="5580"/>
        </w:tabs>
        <w:ind w:left="5580" w:hanging="360"/>
      </w:pPr>
      <w:rPr>
        <w:rFonts w:cs="Times New Roman"/>
      </w:rPr>
    </w:lvl>
    <w:lvl w:ilvl="5">
      <w:start w:val="1"/>
      <w:numFmt w:val="lowerRoman"/>
      <w:lvlText w:val="%6."/>
      <w:lvlJc w:val="right"/>
      <w:pPr>
        <w:tabs>
          <w:tab w:val="num" w:pos="6300"/>
        </w:tabs>
        <w:ind w:left="6300" w:hanging="180"/>
      </w:pPr>
      <w:rPr>
        <w:rFonts w:cs="Times New Roman"/>
      </w:rPr>
    </w:lvl>
    <w:lvl w:ilvl="6">
      <w:start w:val="1"/>
      <w:numFmt w:val="decimal"/>
      <w:lvlText w:val="%7."/>
      <w:lvlJc w:val="left"/>
      <w:pPr>
        <w:tabs>
          <w:tab w:val="num" w:pos="7020"/>
        </w:tabs>
        <w:ind w:left="7020" w:hanging="360"/>
      </w:pPr>
      <w:rPr>
        <w:rFonts w:cs="Times New Roman"/>
      </w:rPr>
    </w:lvl>
    <w:lvl w:ilvl="7">
      <w:start w:val="1"/>
      <w:numFmt w:val="lowerLetter"/>
      <w:lvlText w:val="%8."/>
      <w:lvlJc w:val="left"/>
      <w:pPr>
        <w:tabs>
          <w:tab w:val="num" w:pos="7740"/>
        </w:tabs>
        <w:ind w:left="7740" w:hanging="360"/>
      </w:pPr>
      <w:rPr>
        <w:rFonts w:cs="Times New Roman"/>
      </w:rPr>
    </w:lvl>
    <w:lvl w:ilvl="8">
      <w:start w:val="1"/>
      <w:numFmt w:val="lowerRoman"/>
      <w:lvlText w:val="%9."/>
      <w:lvlJc w:val="right"/>
      <w:pPr>
        <w:tabs>
          <w:tab w:val="num" w:pos="8460"/>
        </w:tabs>
        <w:ind w:left="8460" w:hanging="180"/>
      </w:pPr>
      <w:rPr>
        <w:rFonts w:cs="Times New Roman"/>
      </w:rPr>
    </w:lvl>
  </w:abstractNum>
  <w:abstractNum w:abstractNumId="22">
    <w:nsid w:val="709C536D"/>
    <w:multiLevelType w:val="hybridMultilevel"/>
    <w:tmpl w:val="F2D097D8"/>
    <w:lvl w:ilvl="0" w:tplc="26E6939A">
      <w:start w:val="1"/>
      <w:numFmt w:val="decimal"/>
      <w:lvlText w:val="%1."/>
      <w:lvlJc w:val="left"/>
      <w:pPr>
        <w:ind w:left="1287" w:hanging="360"/>
      </w:pPr>
      <w:rPr>
        <w:rFonts w:cs="Times New Roman" w:hint="default"/>
        <w:b w:val="0"/>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3">
    <w:nsid w:val="72B67306"/>
    <w:multiLevelType w:val="hybridMultilevel"/>
    <w:tmpl w:val="E872EDE8"/>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4">
    <w:nsid w:val="774A2A34"/>
    <w:multiLevelType w:val="hybridMultilevel"/>
    <w:tmpl w:val="84F89BB8"/>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5">
    <w:nsid w:val="77B64BAF"/>
    <w:multiLevelType w:val="hybridMultilevel"/>
    <w:tmpl w:val="913E64FE"/>
    <w:lvl w:ilvl="0" w:tplc="5AE22896">
      <w:start w:val="1"/>
      <w:numFmt w:val="decimal"/>
      <w:lvlText w:val="%1."/>
      <w:lvlJc w:val="left"/>
      <w:pPr>
        <w:tabs>
          <w:tab w:val="num" w:pos="3661"/>
        </w:tabs>
        <w:ind w:left="2121" w:hanging="113"/>
      </w:pPr>
      <w:rPr>
        <w:rFonts w:cs="Times New Roman" w:hint="default"/>
        <w:b w:val="0"/>
        <w:sz w:val="22"/>
        <w:szCs w:val="22"/>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7B442D48"/>
    <w:multiLevelType w:val="hybridMultilevel"/>
    <w:tmpl w:val="A1B647D4"/>
    <w:lvl w:ilvl="0" w:tplc="C1489A2E">
      <w:start w:val="1"/>
      <w:numFmt w:val="decimal"/>
      <w:lvlText w:val="%1."/>
      <w:lvlJc w:val="left"/>
      <w:pPr>
        <w:ind w:left="862" w:hanging="360"/>
      </w:pPr>
      <w:rPr>
        <w:rFonts w:cs="Times New Roman" w:hint="default"/>
        <w:b w:val="0"/>
        <w:i w:val="0"/>
        <w:spacing w:val="0"/>
        <w:sz w:val="24"/>
        <w:szCs w:val="24"/>
      </w:rPr>
    </w:lvl>
    <w:lvl w:ilvl="1" w:tplc="04220019" w:tentative="1">
      <w:start w:val="1"/>
      <w:numFmt w:val="lowerLetter"/>
      <w:lvlText w:val="%2."/>
      <w:lvlJc w:val="left"/>
      <w:pPr>
        <w:ind w:left="1582" w:hanging="360"/>
      </w:pPr>
      <w:rPr>
        <w:rFonts w:cs="Times New Roman"/>
      </w:rPr>
    </w:lvl>
    <w:lvl w:ilvl="2" w:tplc="0422001B" w:tentative="1">
      <w:start w:val="1"/>
      <w:numFmt w:val="lowerRoman"/>
      <w:lvlText w:val="%3."/>
      <w:lvlJc w:val="right"/>
      <w:pPr>
        <w:ind w:left="2302" w:hanging="180"/>
      </w:pPr>
      <w:rPr>
        <w:rFonts w:cs="Times New Roman"/>
      </w:rPr>
    </w:lvl>
    <w:lvl w:ilvl="3" w:tplc="0422000F" w:tentative="1">
      <w:start w:val="1"/>
      <w:numFmt w:val="decimal"/>
      <w:lvlText w:val="%4."/>
      <w:lvlJc w:val="left"/>
      <w:pPr>
        <w:ind w:left="3022" w:hanging="360"/>
      </w:pPr>
      <w:rPr>
        <w:rFonts w:cs="Times New Roman"/>
      </w:rPr>
    </w:lvl>
    <w:lvl w:ilvl="4" w:tplc="04220019" w:tentative="1">
      <w:start w:val="1"/>
      <w:numFmt w:val="lowerLetter"/>
      <w:lvlText w:val="%5."/>
      <w:lvlJc w:val="left"/>
      <w:pPr>
        <w:ind w:left="3742" w:hanging="360"/>
      </w:pPr>
      <w:rPr>
        <w:rFonts w:cs="Times New Roman"/>
      </w:rPr>
    </w:lvl>
    <w:lvl w:ilvl="5" w:tplc="0422001B" w:tentative="1">
      <w:start w:val="1"/>
      <w:numFmt w:val="lowerRoman"/>
      <w:lvlText w:val="%6."/>
      <w:lvlJc w:val="right"/>
      <w:pPr>
        <w:ind w:left="4462" w:hanging="180"/>
      </w:pPr>
      <w:rPr>
        <w:rFonts w:cs="Times New Roman"/>
      </w:rPr>
    </w:lvl>
    <w:lvl w:ilvl="6" w:tplc="0422000F" w:tentative="1">
      <w:start w:val="1"/>
      <w:numFmt w:val="decimal"/>
      <w:lvlText w:val="%7."/>
      <w:lvlJc w:val="left"/>
      <w:pPr>
        <w:ind w:left="5182" w:hanging="360"/>
      </w:pPr>
      <w:rPr>
        <w:rFonts w:cs="Times New Roman"/>
      </w:rPr>
    </w:lvl>
    <w:lvl w:ilvl="7" w:tplc="04220019" w:tentative="1">
      <w:start w:val="1"/>
      <w:numFmt w:val="lowerLetter"/>
      <w:lvlText w:val="%8."/>
      <w:lvlJc w:val="left"/>
      <w:pPr>
        <w:ind w:left="5902" w:hanging="360"/>
      </w:pPr>
      <w:rPr>
        <w:rFonts w:cs="Times New Roman"/>
      </w:rPr>
    </w:lvl>
    <w:lvl w:ilvl="8" w:tplc="0422001B" w:tentative="1">
      <w:start w:val="1"/>
      <w:numFmt w:val="lowerRoman"/>
      <w:lvlText w:val="%9."/>
      <w:lvlJc w:val="right"/>
      <w:pPr>
        <w:ind w:left="6622" w:hanging="180"/>
      </w:pPr>
      <w:rPr>
        <w:rFonts w:cs="Times New Roman"/>
      </w:rPr>
    </w:lvl>
  </w:abstractNum>
  <w:abstractNum w:abstractNumId="27">
    <w:nsid w:val="7C9C4E7C"/>
    <w:multiLevelType w:val="hybridMultilevel"/>
    <w:tmpl w:val="7728D37E"/>
    <w:lvl w:ilvl="0" w:tplc="A7DC24C6">
      <w:start w:val="1"/>
      <w:numFmt w:val="upperRoman"/>
      <w:lvlText w:val="%1."/>
      <w:lvlJc w:val="right"/>
      <w:pPr>
        <w:ind w:left="1287" w:hanging="360"/>
      </w:pPr>
      <w:rPr>
        <w:rFonts w:cs="Times New Roman" w:hint="default"/>
        <w:b/>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8">
    <w:nsid w:val="7CC31B2A"/>
    <w:multiLevelType w:val="hybridMultilevel"/>
    <w:tmpl w:val="378C435A"/>
    <w:lvl w:ilvl="0" w:tplc="A7DC24C6">
      <w:start w:val="1"/>
      <w:numFmt w:val="upperRoman"/>
      <w:lvlText w:val="%1."/>
      <w:lvlJc w:val="righ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D033C04"/>
    <w:multiLevelType w:val="hybridMultilevel"/>
    <w:tmpl w:val="CDC467E2"/>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num w:numId="1">
    <w:abstractNumId w:val="5"/>
  </w:num>
  <w:num w:numId="2">
    <w:abstractNumId w:val="24"/>
  </w:num>
  <w:num w:numId="3">
    <w:abstractNumId w:val="14"/>
  </w:num>
  <w:num w:numId="4">
    <w:abstractNumId w:val="26"/>
  </w:num>
  <w:num w:numId="5">
    <w:abstractNumId w:val="8"/>
  </w:num>
  <w:num w:numId="6">
    <w:abstractNumId w:val="22"/>
  </w:num>
  <w:num w:numId="7">
    <w:abstractNumId w:val="0"/>
  </w:num>
  <w:num w:numId="8">
    <w:abstractNumId w:val="12"/>
  </w:num>
  <w:num w:numId="9">
    <w:abstractNumId w:val="16"/>
  </w:num>
  <w:num w:numId="10">
    <w:abstractNumId w:val="23"/>
  </w:num>
  <w:num w:numId="11">
    <w:abstractNumId w:val="20"/>
  </w:num>
  <w:num w:numId="12">
    <w:abstractNumId w:val="17"/>
  </w:num>
  <w:num w:numId="13">
    <w:abstractNumId w:val="29"/>
  </w:num>
  <w:num w:numId="14">
    <w:abstractNumId w:val="28"/>
  </w:num>
  <w:num w:numId="15">
    <w:abstractNumId w:val="27"/>
  </w:num>
  <w:num w:numId="16">
    <w:abstractNumId w:val="3"/>
  </w:num>
  <w:num w:numId="17">
    <w:abstractNumId w:val="19"/>
  </w:num>
  <w:num w:numId="18">
    <w:abstractNumId w:val="2"/>
  </w:num>
  <w:num w:numId="19">
    <w:abstractNumId w:val="13"/>
  </w:num>
  <w:num w:numId="20">
    <w:abstractNumId w:val="9"/>
  </w:num>
  <w:num w:numId="21">
    <w:abstractNumId w:val="4"/>
  </w:num>
  <w:num w:numId="22">
    <w:abstractNumId w:val="1"/>
  </w:num>
  <w:num w:numId="23">
    <w:abstractNumId w:val="18"/>
  </w:num>
  <w:num w:numId="24">
    <w:abstractNumId w:val="10"/>
  </w:num>
  <w:num w:numId="25">
    <w:abstractNumId w:val="6"/>
  </w:num>
  <w:num w:numId="26">
    <w:abstractNumId w:val="21"/>
  </w:num>
  <w:num w:numId="27">
    <w:abstractNumId w:val="7"/>
  </w:num>
  <w:num w:numId="28">
    <w:abstractNumId w:val="25"/>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BE0"/>
    <w:rsid w:val="00061BAD"/>
    <w:rsid w:val="000C56B6"/>
    <w:rsid w:val="0010104B"/>
    <w:rsid w:val="00103E97"/>
    <w:rsid w:val="00170967"/>
    <w:rsid w:val="001E4AA5"/>
    <w:rsid w:val="0026750C"/>
    <w:rsid w:val="0027441A"/>
    <w:rsid w:val="00344BA4"/>
    <w:rsid w:val="00346D88"/>
    <w:rsid w:val="00371041"/>
    <w:rsid w:val="003E79A2"/>
    <w:rsid w:val="0040158A"/>
    <w:rsid w:val="004158D7"/>
    <w:rsid w:val="00456777"/>
    <w:rsid w:val="00461212"/>
    <w:rsid w:val="00485A50"/>
    <w:rsid w:val="004C5310"/>
    <w:rsid w:val="00507181"/>
    <w:rsid w:val="005D048D"/>
    <w:rsid w:val="00617379"/>
    <w:rsid w:val="006300F8"/>
    <w:rsid w:val="00656A15"/>
    <w:rsid w:val="00671C1D"/>
    <w:rsid w:val="006770EE"/>
    <w:rsid w:val="00684040"/>
    <w:rsid w:val="00770B80"/>
    <w:rsid w:val="007C7ECA"/>
    <w:rsid w:val="00833BE0"/>
    <w:rsid w:val="00861BE2"/>
    <w:rsid w:val="008A441D"/>
    <w:rsid w:val="008C0944"/>
    <w:rsid w:val="0091152E"/>
    <w:rsid w:val="009725EB"/>
    <w:rsid w:val="009C4E2C"/>
    <w:rsid w:val="009D5197"/>
    <w:rsid w:val="00A47B5D"/>
    <w:rsid w:val="00AA11F8"/>
    <w:rsid w:val="00B31363"/>
    <w:rsid w:val="00B81948"/>
    <w:rsid w:val="00B936AE"/>
    <w:rsid w:val="00BB0AF4"/>
    <w:rsid w:val="00BD1D17"/>
    <w:rsid w:val="00C26CF7"/>
    <w:rsid w:val="00C3591F"/>
    <w:rsid w:val="00CD70A8"/>
    <w:rsid w:val="00D0403A"/>
    <w:rsid w:val="00D51799"/>
    <w:rsid w:val="00D64B28"/>
    <w:rsid w:val="00E16FB0"/>
    <w:rsid w:val="00E31648"/>
    <w:rsid w:val="00ED239E"/>
    <w:rsid w:val="00F262B2"/>
    <w:rsid w:val="00FE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5BA97E-A9CC-4780-A5CA-0B1F96F0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5EB"/>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25EB"/>
    <w:pPr>
      <w:ind w:left="720"/>
      <w:contextualSpacing/>
    </w:pPr>
  </w:style>
  <w:style w:type="paragraph" w:styleId="a4">
    <w:name w:val="header"/>
    <w:basedOn w:val="a"/>
    <w:link w:val="a5"/>
    <w:uiPriority w:val="99"/>
    <w:rsid w:val="00B936AE"/>
    <w:pPr>
      <w:tabs>
        <w:tab w:val="center" w:pos="4844"/>
        <w:tab w:val="right" w:pos="9689"/>
      </w:tabs>
      <w:spacing w:after="0" w:line="240" w:lineRule="auto"/>
    </w:pPr>
  </w:style>
  <w:style w:type="character" w:customStyle="1" w:styleId="a5">
    <w:name w:val="Верхний колонтитул Знак"/>
    <w:link w:val="a4"/>
    <w:uiPriority w:val="99"/>
    <w:locked/>
    <w:rsid w:val="00B936AE"/>
    <w:rPr>
      <w:rFonts w:ascii="Calibri" w:eastAsia="Times New Roman" w:hAnsi="Calibri" w:cs="Times New Roman"/>
      <w:lang w:val="uk-UA"/>
    </w:rPr>
  </w:style>
  <w:style w:type="paragraph" w:styleId="a6">
    <w:name w:val="footer"/>
    <w:basedOn w:val="a"/>
    <w:link w:val="a7"/>
    <w:uiPriority w:val="99"/>
    <w:rsid w:val="00B936AE"/>
    <w:pPr>
      <w:tabs>
        <w:tab w:val="center" w:pos="4844"/>
        <w:tab w:val="right" w:pos="9689"/>
      </w:tabs>
      <w:spacing w:after="0" w:line="240" w:lineRule="auto"/>
    </w:pPr>
  </w:style>
  <w:style w:type="character" w:customStyle="1" w:styleId="a7">
    <w:name w:val="Нижний колонтитул Знак"/>
    <w:link w:val="a6"/>
    <w:uiPriority w:val="99"/>
    <w:locked/>
    <w:rsid w:val="00B936AE"/>
    <w:rPr>
      <w:rFonts w:ascii="Calibri" w:eastAsia="Times New Roman" w:hAnsi="Calibri" w:cs="Times New Roman"/>
      <w:lang w:val="uk-UA"/>
    </w:rPr>
  </w:style>
  <w:style w:type="paragraph" w:customStyle="1" w:styleId="1">
    <w:name w:val="Абзац списка1"/>
    <w:basedOn w:val="a"/>
    <w:uiPriority w:val="99"/>
    <w:rsid w:val="001E4AA5"/>
    <w:pPr>
      <w:ind w:left="720"/>
      <w:contextualSpacing/>
    </w:pPr>
    <w:rPr>
      <w:rFonts w:eastAsia="Times New Roman"/>
    </w:rPr>
  </w:style>
  <w:style w:type="paragraph" w:styleId="a8">
    <w:name w:val="Body Text Indent"/>
    <w:basedOn w:val="a"/>
    <w:link w:val="a9"/>
    <w:uiPriority w:val="99"/>
    <w:rsid w:val="001E4AA5"/>
    <w:pPr>
      <w:spacing w:after="120" w:line="240" w:lineRule="auto"/>
      <w:ind w:left="283"/>
    </w:pPr>
    <w:rPr>
      <w:rFonts w:ascii="Times New Roman" w:hAnsi="Times New Roman"/>
      <w:sz w:val="24"/>
      <w:szCs w:val="24"/>
      <w:lang w:eastAsia="ru-RU"/>
    </w:rPr>
  </w:style>
  <w:style w:type="character" w:customStyle="1" w:styleId="BodyTextIndentChar">
    <w:name w:val="Body Text Indent Char"/>
    <w:uiPriority w:val="99"/>
    <w:semiHidden/>
    <w:rsid w:val="00355EAF"/>
    <w:rPr>
      <w:lang w:val="uk-UA" w:eastAsia="en-US"/>
    </w:rPr>
  </w:style>
  <w:style w:type="character" w:customStyle="1" w:styleId="a9">
    <w:name w:val="Основной текст с отступом Знак"/>
    <w:link w:val="a8"/>
    <w:uiPriority w:val="99"/>
    <w:locked/>
    <w:rsid w:val="001E4AA5"/>
    <w:rPr>
      <w:sz w:val="24"/>
      <w:lang w:val="uk-UA" w:eastAsia="ru-RU"/>
    </w:rPr>
  </w:style>
  <w:style w:type="paragraph" w:styleId="aa">
    <w:name w:val="Normal (Web)"/>
    <w:basedOn w:val="a"/>
    <w:uiPriority w:val="99"/>
    <w:rsid w:val="001E4AA5"/>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4588</Words>
  <Characters>26152</Characters>
  <Application>Microsoft Office Word</Application>
  <DocSecurity>0</DocSecurity>
  <Lines>217</Lines>
  <Paragraphs>61</Paragraphs>
  <ScaleCrop>false</ScaleCrop>
  <Company/>
  <LinksUpToDate>false</LinksUpToDate>
  <CharactersWithSpaces>30679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2018-03-12T18:37:00Z</dcterms:created>
  <dcterms:modified xsi:type="dcterms:W3CDTF">2020-01-21T18:44:00Z</dcterms:modified>
</cp:coreProperties>
</file>